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E4" w:rsidRPr="00FA5DE4" w:rsidRDefault="00FA5DE4" w:rsidP="00FA5DE4">
      <w:pPr>
        <w:shd w:val="clear" w:color="auto" w:fill="FFFFFF"/>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sidRPr="00FA5DE4">
        <w:rPr>
          <w:rFonts w:ascii="Times New Roman" w:eastAsia="Times New Roman" w:hAnsi="Times New Roman" w:cs="Times New Roman"/>
          <w:kern w:val="3"/>
          <w:sz w:val="28"/>
          <w:szCs w:val="28"/>
          <w:lang w:eastAsia="ru-RU"/>
        </w:rPr>
        <w:t xml:space="preserve">В 1 полугодии 2018 года в процессе </w:t>
      </w:r>
      <w:proofErr w:type="gramStart"/>
      <w:r w:rsidRPr="00FA5DE4">
        <w:rPr>
          <w:rFonts w:ascii="Times New Roman" w:eastAsia="Times New Roman" w:hAnsi="Times New Roman" w:cs="Times New Roman"/>
          <w:kern w:val="3"/>
          <w:sz w:val="28"/>
          <w:szCs w:val="28"/>
          <w:lang w:eastAsia="ru-RU"/>
        </w:rPr>
        <w:t>рассмотрения обращений граждан нарушений действующего законодательства</w:t>
      </w:r>
      <w:proofErr w:type="gramEnd"/>
      <w:r w:rsidRPr="00FA5DE4">
        <w:rPr>
          <w:rFonts w:ascii="Times New Roman" w:eastAsia="Times New Roman" w:hAnsi="Times New Roman" w:cs="Times New Roman"/>
          <w:kern w:val="3"/>
          <w:sz w:val="28"/>
          <w:szCs w:val="28"/>
          <w:lang w:eastAsia="ru-RU"/>
        </w:rPr>
        <w:t xml:space="preserve"> не допущено.</w:t>
      </w:r>
    </w:p>
    <w:p w:rsidR="00FA5DE4" w:rsidRPr="00FA5DE4" w:rsidRDefault="00FA5DE4" w:rsidP="00FA5DE4">
      <w:pPr>
        <w:shd w:val="clear" w:color="auto" w:fill="FFFFFF"/>
        <w:suppressAutoHyphens/>
        <w:autoSpaceDN w:val="0"/>
        <w:spacing w:after="0" w:line="240" w:lineRule="auto"/>
        <w:ind w:firstLine="709"/>
        <w:jc w:val="both"/>
        <w:rPr>
          <w:rFonts w:ascii="Times New Roman" w:eastAsia="Times New Roman" w:hAnsi="Times New Roman" w:cs="Times New Roman"/>
          <w:color w:val="FF0000"/>
          <w:kern w:val="3"/>
          <w:sz w:val="28"/>
          <w:szCs w:val="28"/>
          <w:lang w:eastAsia="ru-RU"/>
        </w:rPr>
      </w:pPr>
    </w:p>
    <w:p w:rsidR="00FA5DE4" w:rsidRPr="00FA5DE4" w:rsidRDefault="00FA5DE4" w:rsidP="00FA5DE4">
      <w:pPr>
        <w:tabs>
          <w:tab w:val="left" w:pos="1500"/>
        </w:tabs>
        <w:suppressAutoHyphens/>
        <w:autoSpaceDN w:val="0"/>
        <w:spacing w:after="0" w:line="240" w:lineRule="auto"/>
        <w:ind w:firstLine="709"/>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8"/>
          <w:szCs w:val="28"/>
          <w:lang w:eastAsia="ru-RU"/>
        </w:rPr>
        <w:t xml:space="preserve">Сведения о поступивших обращениях приведены в таблице </w:t>
      </w:r>
    </w:p>
    <w:tbl>
      <w:tblPr>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1"/>
        <w:gridCol w:w="1276"/>
        <w:gridCol w:w="1275"/>
        <w:gridCol w:w="1276"/>
        <w:gridCol w:w="1418"/>
        <w:gridCol w:w="1513"/>
      </w:tblGrid>
      <w:tr w:rsidR="00FA5DE4" w:rsidRPr="00FA5DE4" w:rsidTr="00FA5DE4">
        <w:trPr>
          <w:cantSplit/>
          <w:trHeight w:val="828"/>
          <w:tblHeader/>
          <w:jc w:val="center"/>
        </w:trPr>
        <w:tc>
          <w:tcPr>
            <w:tcW w:w="364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 квартал 2017 года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 квартал 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1 полугодие</w:t>
            </w:r>
          </w:p>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2017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1 полугодие 2018 года</w:t>
            </w:r>
          </w:p>
        </w:tc>
        <w:tc>
          <w:tcPr>
            <w:tcW w:w="151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Отклонение показателей,</w:t>
            </w:r>
          </w:p>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w:t>
            </w:r>
          </w:p>
        </w:tc>
      </w:tr>
      <w:tr w:rsidR="00FA5DE4" w:rsidRPr="00FA5DE4" w:rsidTr="00FA5DE4">
        <w:trPr>
          <w:cantSplit/>
          <w:jc w:val="center"/>
        </w:trPr>
        <w:tc>
          <w:tcPr>
            <w:tcW w:w="364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color w:val="FF0000"/>
                <w:kern w:val="3"/>
                <w:sz w:val="24"/>
                <w:szCs w:val="24"/>
                <w:lang w:eastAsia="ru-RU"/>
              </w:rPr>
            </w:pPr>
            <w:r w:rsidRPr="00FA5DE4">
              <w:rPr>
                <w:rFonts w:ascii="Times New Roman" w:eastAsia="Times New Roman" w:hAnsi="Times New Roman" w:cs="Times New Roman"/>
                <w:kern w:val="3"/>
                <w:sz w:val="24"/>
                <w:szCs w:val="24"/>
                <w:lang w:eastAsia="ru-RU"/>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336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767</w:t>
            </w:r>
          </w:p>
        </w:tc>
        <w:tc>
          <w:tcPr>
            <w:tcW w:w="151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color w:val="FF0000"/>
                <w:kern w:val="3"/>
                <w:sz w:val="24"/>
                <w:szCs w:val="24"/>
                <w:lang w:eastAsia="ru-RU"/>
              </w:rPr>
            </w:pPr>
            <w:r w:rsidRPr="00FA5DE4">
              <w:rPr>
                <w:rFonts w:ascii="Times New Roman" w:eastAsia="Times New Roman" w:hAnsi="Times New Roman" w:cs="Times New Roman"/>
                <w:kern w:val="3"/>
                <w:sz w:val="24"/>
                <w:szCs w:val="24"/>
                <w:lang w:eastAsia="ru-RU"/>
              </w:rPr>
              <w:t>128,3</w:t>
            </w:r>
          </w:p>
        </w:tc>
      </w:tr>
    </w:tbl>
    <w:p w:rsidR="00FA5DE4" w:rsidRPr="00FA5DE4" w:rsidRDefault="00FA5DE4" w:rsidP="00FA5DE4">
      <w:pPr>
        <w:tabs>
          <w:tab w:val="left" w:pos="1500"/>
        </w:tabs>
        <w:suppressAutoHyphens/>
        <w:autoSpaceDN w:val="0"/>
        <w:spacing w:after="0" w:line="240" w:lineRule="auto"/>
        <w:jc w:val="right"/>
        <w:rPr>
          <w:rFonts w:ascii="Times New Roman" w:eastAsia="Times New Roman" w:hAnsi="Times New Roman" w:cs="Times New Roman"/>
          <w:color w:val="FF0000"/>
          <w:kern w:val="3"/>
          <w:sz w:val="28"/>
          <w:szCs w:val="28"/>
          <w:lang w:eastAsia="ru-RU"/>
        </w:rPr>
      </w:pPr>
    </w:p>
    <w:p w:rsidR="00FA5DE4" w:rsidRPr="00FA5DE4" w:rsidRDefault="00FA5DE4" w:rsidP="00FA5DE4">
      <w:pPr>
        <w:tabs>
          <w:tab w:val="left" w:pos="9072"/>
        </w:tabs>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8"/>
          <w:szCs w:val="28"/>
          <w:lang w:eastAsia="ru-RU"/>
        </w:rPr>
        <w:t xml:space="preserve">Увеличению количества обращений (жалоб) граждан способствует информационная открытость деятельности Управления, в частности, разъяснения и консультации, проводимыми сотрудниками Управления посредством телефонной связи, и размещение информации о деятельности Управления Роскомнадзора по Пензенской области в средствах массовой информации и на </w:t>
      </w:r>
      <w:r w:rsidRPr="00FA5DE4">
        <w:rPr>
          <w:rFonts w:ascii="Times New Roman" w:eastAsia="Calibri" w:hAnsi="Times New Roman" w:cs="Times New Roman"/>
          <w:kern w:val="3"/>
          <w:sz w:val="28"/>
          <w:szCs w:val="28"/>
        </w:rPr>
        <w:t>официальном сайте Управления в сети «Интернет»</w:t>
      </w:r>
      <w:r w:rsidRPr="00FA5DE4">
        <w:rPr>
          <w:rFonts w:ascii="Times New Roman" w:eastAsia="Times New Roman" w:hAnsi="Times New Roman" w:cs="Times New Roman"/>
          <w:kern w:val="3"/>
          <w:sz w:val="28"/>
          <w:szCs w:val="28"/>
          <w:lang w:eastAsia="ru-RU"/>
        </w:rPr>
        <w:t xml:space="preserve"> 58.</w:t>
      </w:r>
      <w:r w:rsidRPr="00FA5DE4">
        <w:rPr>
          <w:rFonts w:ascii="Times New Roman" w:eastAsia="Times New Roman" w:hAnsi="Times New Roman" w:cs="Times New Roman"/>
          <w:kern w:val="3"/>
          <w:sz w:val="28"/>
          <w:szCs w:val="28"/>
          <w:lang w:val="en-US" w:eastAsia="ru-RU"/>
        </w:rPr>
        <w:t>rkn</w:t>
      </w:r>
      <w:r w:rsidRPr="00FA5DE4">
        <w:rPr>
          <w:rFonts w:ascii="Times New Roman" w:eastAsia="Times New Roman" w:hAnsi="Times New Roman" w:cs="Times New Roman"/>
          <w:kern w:val="3"/>
          <w:sz w:val="28"/>
          <w:szCs w:val="28"/>
          <w:lang w:eastAsia="ru-RU"/>
        </w:rPr>
        <w:t>.</w:t>
      </w:r>
      <w:r w:rsidRPr="00FA5DE4">
        <w:rPr>
          <w:rFonts w:ascii="Times New Roman" w:eastAsia="Times New Roman" w:hAnsi="Times New Roman" w:cs="Times New Roman"/>
          <w:kern w:val="3"/>
          <w:sz w:val="28"/>
          <w:szCs w:val="28"/>
          <w:lang w:val="en-US" w:eastAsia="ru-RU"/>
        </w:rPr>
        <w:t>gov</w:t>
      </w:r>
      <w:r w:rsidRPr="00FA5DE4">
        <w:rPr>
          <w:rFonts w:ascii="Times New Roman" w:eastAsia="Times New Roman" w:hAnsi="Times New Roman" w:cs="Times New Roman"/>
          <w:kern w:val="3"/>
          <w:sz w:val="28"/>
          <w:szCs w:val="28"/>
          <w:lang w:eastAsia="ru-RU"/>
        </w:rPr>
        <w:t>.</w:t>
      </w:r>
      <w:r w:rsidRPr="00FA5DE4">
        <w:rPr>
          <w:rFonts w:ascii="Times New Roman" w:eastAsia="Times New Roman" w:hAnsi="Times New Roman" w:cs="Times New Roman"/>
          <w:kern w:val="3"/>
          <w:sz w:val="28"/>
          <w:szCs w:val="28"/>
          <w:lang w:val="en-US" w:eastAsia="ru-RU"/>
        </w:rPr>
        <w:t>ru</w:t>
      </w:r>
      <w:r w:rsidRPr="00FA5DE4">
        <w:rPr>
          <w:rFonts w:ascii="Times New Roman" w:eastAsia="Times New Roman" w:hAnsi="Times New Roman" w:cs="Times New Roman"/>
          <w:kern w:val="3"/>
          <w:sz w:val="28"/>
          <w:szCs w:val="28"/>
          <w:lang w:eastAsia="ru-RU"/>
        </w:rPr>
        <w:t>.</w:t>
      </w:r>
    </w:p>
    <w:p w:rsidR="00FA5DE4" w:rsidRPr="00FA5DE4" w:rsidRDefault="00FA5DE4" w:rsidP="00FA5DE4">
      <w:pPr>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p>
    <w:p w:rsidR="00FA5DE4" w:rsidRPr="00FA5DE4" w:rsidRDefault="009C4D6E" w:rsidP="009C4D6E">
      <w:pPr>
        <w:suppressAutoHyphens/>
        <w:autoSpaceDN w:val="0"/>
        <w:spacing w:after="0" w:line="240" w:lineRule="auto"/>
        <w:ind w:firstLine="709"/>
        <w:jc w:val="center"/>
        <w:rPr>
          <w:rFonts w:ascii="Times New Roman" w:eastAsia="Times New Roman" w:hAnsi="Times New Roman" w:cs="Times New Roman"/>
          <w:b/>
          <w:kern w:val="3"/>
          <w:sz w:val="24"/>
          <w:szCs w:val="24"/>
          <w:lang w:eastAsia="ru-RU"/>
        </w:rPr>
      </w:pPr>
      <w:r>
        <w:rPr>
          <w:rFonts w:ascii="Times New Roman" w:eastAsia="Times New Roman" w:hAnsi="Times New Roman" w:cs="Times New Roman"/>
          <w:b/>
          <w:i/>
          <w:kern w:val="3"/>
          <w:sz w:val="28"/>
          <w:szCs w:val="28"/>
          <w:lang w:eastAsia="ru-RU"/>
        </w:rPr>
        <w:t>В</w:t>
      </w:r>
      <w:r w:rsidR="00FA5DE4" w:rsidRPr="00FA5DE4">
        <w:rPr>
          <w:rFonts w:ascii="Times New Roman" w:eastAsia="Times New Roman" w:hAnsi="Times New Roman" w:cs="Times New Roman"/>
          <w:b/>
          <w:i/>
          <w:kern w:val="3"/>
          <w:sz w:val="28"/>
          <w:szCs w:val="28"/>
          <w:lang w:eastAsia="ru-RU"/>
        </w:rPr>
        <w:t xml:space="preserve"> сфере  деятельности по защите прав субъектов персональных данных</w:t>
      </w:r>
    </w:p>
    <w:p w:rsidR="00FA5DE4" w:rsidRPr="00FA5DE4" w:rsidRDefault="00FA5DE4" w:rsidP="00FA5DE4">
      <w:pPr>
        <w:suppressAutoHyphens/>
        <w:autoSpaceDN w:val="0"/>
        <w:spacing w:after="0" w:line="240" w:lineRule="auto"/>
        <w:ind w:firstLine="709"/>
        <w:jc w:val="both"/>
        <w:rPr>
          <w:rFonts w:ascii="Times New Roman" w:eastAsia="Times New Roman" w:hAnsi="Times New Roman" w:cs="Times New Roman"/>
          <w:i/>
          <w:kern w:val="3"/>
          <w:sz w:val="28"/>
          <w:szCs w:val="28"/>
          <w:lang w:eastAsia="ru-RU"/>
        </w:rPr>
      </w:pPr>
    </w:p>
    <w:p w:rsidR="00FA5DE4" w:rsidRPr="00FA5DE4" w:rsidRDefault="00FA5DE4" w:rsidP="00FA5DE4">
      <w:pPr>
        <w:tabs>
          <w:tab w:val="left" w:pos="1500"/>
        </w:tabs>
        <w:suppressAutoHyphens/>
        <w:autoSpaceDN w:val="0"/>
        <w:spacing w:after="0" w:line="240" w:lineRule="auto"/>
        <w:rPr>
          <w:rFonts w:ascii="Times New Roman" w:eastAsia="Times New Roman" w:hAnsi="Times New Roman" w:cs="Times New Roman"/>
          <w:kern w:val="3"/>
          <w:sz w:val="28"/>
          <w:szCs w:val="28"/>
          <w:lang w:eastAsia="ru-RU"/>
        </w:rPr>
      </w:pPr>
      <w:r w:rsidRPr="00FA5DE4">
        <w:rPr>
          <w:rFonts w:ascii="Times New Roman" w:eastAsia="Times New Roman" w:hAnsi="Times New Roman" w:cs="Times New Roman"/>
          <w:kern w:val="3"/>
          <w:sz w:val="28"/>
          <w:szCs w:val="28"/>
          <w:lang w:eastAsia="ru-RU"/>
        </w:rPr>
        <w:t xml:space="preserve">Сведения о поступивших обращениях приведены в таблице </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2"/>
        <w:gridCol w:w="1302"/>
        <w:gridCol w:w="1292"/>
        <w:gridCol w:w="1303"/>
        <w:gridCol w:w="1290"/>
        <w:gridCol w:w="1151"/>
      </w:tblGrid>
      <w:tr w:rsidR="00FA5DE4" w:rsidRPr="00FA5DE4" w:rsidTr="00FA5DE4">
        <w:trPr>
          <w:cantSplit/>
          <w:trHeight w:val="828"/>
          <w:tblHeader/>
          <w:jc w:val="center"/>
        </w:trPr>
        <w:tc>
          <w:tcPr>
            <w:tcW w:w="3774"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Показатель</w:t>
            </w:r>
          </w:p>
        </w:tc>
        <w:tc>
          <w:tcPr>
            <w:tcW w:w="130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 квартал 2017 года</w:t>
            </w:r>
          </w:p>
        </w:tc>
        <w:tc>
          <w:tcPr>
            <w:tcW w:w="1292"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 квартал 2018 год</w:t>
            </w:r>
          </w:p>
        </w:tc>
        <w:tc>
          <w:tcPr>
            <w:tcW w:w="130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1 полугодие</w:t>
            </w:r>
          </w:p>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2017 года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1 полугодие 2018 года</w:t>
            </w:r>
          </w:p>
        </w:tc>
        <w:tc>
          <w:tcPr>
            <w:tcW w:w="11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Отклонение показателей,</w:t>
            </w:r>
          </w:p>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w:t>
            </w:r>
          </w:p>
        </w:tc>
      </w:tr>
      <w:tr w:rsidR="00FA5DE4" w:rsidRPr="00FA5DE4" w:rsidTr="00FA5DE4">
        <w:trPr>
          <w:cantSplit/>
          <w:jc w:val="center"/>
        </w:trPr>
        <w:tc>
          <w:tcPr>
            <w:tcW w:w="3774"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130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55</w:t>
            </w:r>
          </w:p>
        </w:tc>
        <w:tc>
          <w:tcPr>
            <w:tcW w:w="1292"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87</w:t>
            </w:r>
          </w:p>
        </w:tc>
        <w:tc>
          <w:tcPr>
            <w:tcW w:w="130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125</w:t>
            </w:r>
          </w:p>
        </w:tc>
        <w:tc>
          <w:tcPr>
            <w:tcW w:w="129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147</w:t>
            </w:r>
          </w:p>
        </w:tc>
        <w:tc>
          <w:tcPr>
            <w:tcW w:w="11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17,6</w:t>
            </w:r>
          </w:p>
        </w:tc>
      </w:tr>
    </w:tbl>
    <w:p w:rsidR="00FA5DE4" w:rsidRPr="00FA5DE4" w:rsidRDefault="00FA5DE4" w:rsidP="00FA5DE4">
      <w:pPr>
        <w:tabs>
          <w:tab w:val="left" w:pos="1500"/>
        </w:tabs>
        <w:suppressAutoHyphens/>
        <w:autoSpaceDN w:val="0"/>
        <w:spacing w:after="0" w:line="240" w:lineRule="auto"/>
        <w:jc w:val="right"/>
        <w:rPr>
          <w:rFonts w:ascii="Times New Roman" w:eastAsia="Times New Roman" w:hAnsi="Times New Roman" w:cs="Times New Roman"/>
          <w:color w:val="FF0000"/>
          <w:kern w:val="3"/>
          <w:sz w:val="28"/>
          <w:szCs w:val="28"/>
          <w:lang w:eastAsia="ru-RU"/>
        </w:rPr>
      </w:pPr>
    </w:p>
    <w:p w:rsidR="00FA5DE4" w:rsidRPr="00FA5DE4" w:rsidRDefault="00FA5DE4" w:rsidP="00FA5DE4">
      <w:pPr>
        <w:suppressAutoHyphens/>
        <w:autoSpaceDN w:val="0"/>
        <w:spacing w:after="0" w:line="240" w:lineRule="auto"/>
        <w:ind w:firstLine="709"/>
        <w:jc w:val="center"/>
        <w:rPr>
          <w:rFonts w:ascii="Times New Roman" w:eastAsia="Times New Roman" w:hAnsi="Times New Roman" w:cs="Times New Roman"/>
          <w:kern w:val="3"/>
          <w:sz w:val="28"/>
          <w:szCs w:val="28"/>
          <w:lang w:eastAsia="ru-RU"/>
        </w:rPr>
      </w:pPr>
      <w:r w:rsidRPr="00FA5DE4">
        <w:rPr>
          <w:rFonts w:ascii="Times New Roman" w:eastAsia="Times New Roman" w:hAnsi="Times New Roman" w:cs="Times New Roman"/>
          <w:kern w:val="3"/>
          <w:sz w:val="28"/>
          <w:szCs w:val="28"/>
          <w:lang w:eastAsia="ru-RU"/>
        </w:rPr>
        <w:lastRenderedPageBreak/>
        <w:t>Результаты работы Управления с обращениями граждан в сфере деятельности по защите прав субъектов персональных данных в 1 полугодии 2018 года приведены в таблице</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9"/>
        <w:gridCol w:w="708"/>
        <w:gridCol w:w="851"/>
        <w:gridCol w:w="710"/>
        <w:gridCol w:w="849"/>
        <w:gridCol w:w="1561"/>
      </w:tblGrid>
      <w:tr w:rsidR="00FA5DE4" w:rsidRPr="00FA5DE4" w:rsidTr="00FA5DE4">
        <w:trPr>
          <w:cantSplit/>
          <w:trHeight w:val="463"/>
          <w:tblHeade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 xml:space="preserve">№ </w:t>
            </w:r>
            <w:proofErr w:type="gramStart"/>
            <w:r w:rsidRPr="00FA5DE4">
              <w:rPr>
                <w:rFonts w:ascii="Times New Roman" w:eastAsia="Times New Roman" w:hAnsi="Times New Roman" w:cs="Times New Roman"/>
                <w:kern w:val="3"/>
                <w:sz w:val="24"/>
                <w:szCs w:val="24"/>
                <w:lang w:eastAsia="ru-RU"/>
              </w:rPr>
              <w:t>п</w:t>
            </w:r>
            <w:proofErr w:type="gramEnd"/>
            <w:r w:rsidRPr="00FA5DE4">
              <w:rPr>
                <w:rFonts w:ascii="Times New Roman" w:eastAsia="Times New Roman" w:hAnsi="Times New Roman" w:cs="Times New Roman"/>
                <w:kern w:val="3"/>
                <w:sz w:val="24"/>
                <w:szCs w:val="24"/>
                <w:lang w:eastAsia="ru-RU"/>
              </w:rPr>
              <w:t>/п</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Показатель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2017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2018 год</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Отклонение показателей,</w:t>
            </w:r>
          </w:p>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w:t>
            </w:r>
          </w:p>
        </w:tc>
      </w:tr>
      <w:tr w:rsidR="00FA5DE4" w:rsidRPr="00FA5DE4" w:rsidTr="00FA5DE4">
        <w:trPr>
          <w:cantSplit/>
          <w:trHeight w:val="508"/>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spacing w:after="0" w:line="240" w:lineRule="auto"/>
              <w:rPr>
                <w:rFonts w:ascii="Times New Roman" w:eastAsia="Times New Roman" w:hAnsi="Times New Roman" w:cs="Times New Roman"/>
                <w:kern w:val="3"/>
                <w:sz w:val="24"/>
                <w:szCs w:val="24"/>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spacing w:after="0" w:line="240" w:lineRule="auto"/>
              <w:rPr>
                <w:rFonts w:ascii="Times New Roman" w:eastAsia="Times New Roman" w:hAnsi="Times New Roman" w:cs="Times New Roman"/>
                <w:kern w:val="3"/>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 кв.</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1 пол</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 кв.</w:t>
            </w:r>
          </w:p>
        </w:tc>
        <w:tc>
          <w:tcPr>
            <w:tcW w:w="84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1 пол</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spacing w:after="0" w:line="240" w:lineRule="auto"/>
              <w:rPr>
                <w:rFonts w:ascii="Times New Roman" w:eastAsia="Times New Roman" w:hAnsi="Times New Roman" w:cs="Times New Roman"/>
                <w:kern w:val="3"/>
                <w:sz w:val="24"/>
                <w:szCs w:val="24"/>
                <w:lang w:eastAsia="ru-RU"/>
              </w:rPr>
            </w:pPr>
          </w:p>
        </w:tc>
      </w:tr>
      <w:tr w:rsidR="00FA5DE4" w:rsidRPr="00FA5DE4" w:rsidTr="00FA5DE4">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6" w:history="1">
              <w:r w:rsidRPr="00FA5DE4">
                <w:rPr>
                  <w:rFonts w:ascii="Times New Roman" w:eastAsiaTheme="majorEastAsia" w:hAnsi="Times New Roman" w:cs="Times New Roman"/>
                  <w:kern w:val="3"/>
                  <w:sz w:val="24"/>
                  <w:szCs w:val="24"/>
                  <w:u w:val="single"/>
                  <w:lang w:eastAsia="ru-RU"/>
                </w:rPr>
                <w:t>законодательства</w:t>
              </w:r>
            </w:hyperlink>
            <w:r w:rsidRPr="00FA5DE4">
              <w:rPr>
                <w:rFonts w:ascii="Times New Roman" w:eastAsia="Times New Roman" w:hAnsi="Times New Roman" w:cs="Times New Roman"/>
                <w:kern w:val="3"/>
                <w:sz w:val="24"/>
                <w:szCs w:val="24"/>
                <w:lang w:eastAsia="ru-RU"/>
              </w:rPr>
              <w:t xml:space="preserve"> Российской Федерации (в процентах общего числа обращений)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w:t>
            </w:r>
          </w:p>
        </w:tc>
      </w:tr>
      <w:tr w:rsidR="00FA5DE4" w:rsidRPr="00FA5DE4" w:rsidTr="00FA5DE4">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7" w:history="1">
              <w:r w:rsidRPr="00FA5DE4">
                <w:rPr>
                  <w:rFonts w:ascii="Times New Roman" w:eastAsiaTheme="majorEastAsia" w:hAnsi="Times New Roman" w:cs="Times New Roman"/>
                  <w:kern w:val="3"/>
                  <w:sz w:val="24"/>
                  <w:szCs w:val="24"/>
                  <w:u w:val="single"/>
                  <w:lang w:eastAsia="ru-RU"/>
                </w:rPr>
                <w:t>законодательства</w:t>
              </w:r>
            </w:hyperlink>
            <w:r w:rsidRPr="00FA5DE4">
              <w:rPr>
                <w:rFonts w:ascii="Times New Roman" w:eastAsia="Times New Roman" w:hAnsi="Times New Roman" w:cs="Times New Roman"/>
                <w:kern w:val="3"/>
                <w:sz w:val="24"/>
                <w:szCs w:val="24"/>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w:t>
            </w:r>
          </w:p>
        </w:tc>
      </w:tr>
      <w:tr w:rsidR="00FA5DE4" w:rsidRPr="00FA5DE4" w:rsidTr="00FA5DE4">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Количество обращений граждан в отчетном периоде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87</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125</w:t>
            </w:r>
          </w:p>
        </w:tc>
        <w:tc>
          <w:tcPr>
            <w:tcW w:w="84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147</w:t>
            </w:r>
          </w:p>
        </w:tc>
        <w:tc>
          <w:tcPr>
            <w:tcW w:w="156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17,6</w:t>
            </w:r>
          </w:p>
        </w:tc>
      </w:tr>
      <w:tr w:rsidR="00FA5DE4" w:rsidRPr="00FA5DE4" w:rsidTr="00FA5DE4">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Количество обращений граждан,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штату)</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27,5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43,5</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62,5</w:t>
            </w:r>
          </w:p>
        </w:tc>
        <w:tc>
          <w:tcPr>
            <w:tcW w:w="84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73,5</w:t>
            </w:r>
          </w:p>
        </w:tc>
        <w:tc>
          <w:tcPr>
            <w:tcW w:w="156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17,6</w:t>
            </w:r>
          </w:p>
        </w:tc>
      </w:tr>
      <w:tr w:rsidR="00FA5DE4" w:rsidRPr="00FA5DE4" w:rsidTr="00FA5DE4">
        <w:trPr>
          <w:cantSplit/>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Количество обращений граждан,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факту)</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27,5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43,5</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62,5</w:t>
            </w:r>
          </w:p>
        </w:tc>
        <w:tc>
          <w:tcPr>
            <w:tcW w:w="84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73,5</w:t>
            </w:r>
          </w:p>
        </w:tc>
        <w:tc>
          <w:tcPr>
            <w:tcW w:w="156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17,6</w:t>
            </w:r>
          </w:p>
        </w:tc>
      </w:tr>
    </w:tbl>
    <w:p w:rsidR="00FA5DE4" w:rsidRPr="00FA5DE4" w:rsidRDefault="00FA5DE4" w:rsidP="00FA5DE4">
      <w:pPr>
        <w:suppressAutoHyphens/>
        <w:autoSpaceDN w:val="0"/>
        <w:spacing w:after="0" w:line="240" w:lineRule="auto"/>
        <w:ind w:firstLine="709"/>
        <w:jc w:val="right"/>
        <w:rPr>
          <w:rFonts w:ascii="Times New Roman" w:eastAsia="Times New Roman" w:hAnsi="Times New Roman" w:cs="Times New Roman"/>
          <w:color w:val="FF0000"/>
          <w:kern w:val="3"/>
          <w:sz w:val="28"/>
          <w:szCs w:val="28"/>
          <w:lang w:eastAsia="ru-RU"/>
        </w:rPr>
      </w:pPr>
    </w:p>
    <w:p w:rsidR="00FA5DE4" w:rsidRPr="00FA5DE4" w:rsidRDefault="00FA5DE4" w:rsidP="00FA5DE4">
      <w:pPr>
        <w:suppressAutoHyphens/>
        <w:autoSpaceDN w:val="0"/>
        <w:spacing w:after="0" w:line="240" w:lineRule="auto"/>
        <w:ind w:firstLine="709"/>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8"/>
          <w:szCs w:val="28"/>
          <w:lang w:eastAsia="ru-RU"/>
        </w:rPr>
        <w:t>Подробные сведения о результатах работы Управления с обращениями граждан в сфере деятельности по защите прав субъектов персональных данных в 1 полугодии 2018 года приведены в таблице</w:t>
      </w:r>
    </w:p>
    <w:tbl>
      <w:tblPr>
        <w:tblW w:w="9930" w:type="dxa"/>
        <w:jc w:val="center"/>
        <w:tblInd w:w="-176" w:type="dxa"/>
        <w:tblLayout w:type="fixed"/>
        <w:tblCellMar>
          <w:left w:w="10" w:type="dxa"/>
          <w:right w:w="10" w:type="dxa"/>
        </w:tblCellMar>
        <w:tblLook w:val="04A0" w:firstRow="1" w:lastRow="0" w:firstColumn="1" w:lastColumn="0" w:noHBand="0" w:noVBand="1"/>
      </w:tblPr>
      <w:tblGrid>
        <w:gridCol w:w="7235"/>
        <w:gridCol w:w="1560"/>
        <w:gridCol w:w="1135"/>
      </w:tblGrid>
      <w:tr w:rsidR="00FA5DE4" w:rsidRPr="00FA5DE4" w:rsidTr="00FA5DE4">
        <w:trPr>
          <w:trHeight w:val="858"/>
          <w:tblHeader/>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Показатель (</w:t>
            </w:r>
            <w:r w:rsidRPr="00FA5DE4">
              <w:rPr>
                <w:rFonts w:ascii="Times New Roman" w:eastAsia="Times New Roman" w:hAnsi="Times New Roman" w:cs="Times New Roman"/>
                <w:kern w:val="3"/>
                <w:sz w:val="24"/>
                <w:szCs w:val="24"/>
                <w:u w:val="single"/>
                <w:lang w:eastAsia="ru-RU"/>
              </w:rPr>
              <w:t>для каждой сферы деятельности</w:t>
            </w:r>
            <w:r w:rsidRPr="00FA5DE4">
              <w:rPr>
                <w:rFonts w:ascii="Times New Roman" w:eastAsia="Times New Roman" w:hAnsi="Times New Roman" w:cs="Times New Roman"/>
                <w:kern w:val="3"/>
                <w:sz w:val="24"/>
                <w:szCs w:val="24"/>
                <w:lang w:eastAsia="ru-RU"/>
              </w:rPr>
              <w:t>)</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 квартал 2018 года</w:t>
            </w:r>
          </w:p>
        </w:tc>
        <w:tc>
          <w:tcPr>
            <w:tcW w:w="1135" w:type="dxa"/>
            <w:tcBorders>
              <w:top w:val="single" w:sz="8" w:space="0" w:color="00000A"/>
              <w:left w:val="single" w:sz="8" w:space="0" w:color="00000A"/>
              <w:bottom w:val="nil"/>
              <w:right w:val="single" w:sz="8" w:space="0" w:color="00000A"/>
            </w:tcBorders>
            <w:shd w:val="clear" w:color="auto" w:fill="FFFFFF"/>
            <w:vAlign w:val="center"/>
            <w:hideMark/>
          </w:tcPr>
          <w:p w:rsidR="00FA5DE4" w:rsidRPr="00FA5DE4" w:rsidRDefault="00FA5DE4" w:rsidP="00FA5DE4">
            <w:pPr>
              <w:suppressAutoHyphens/>
              <w:autoSpaceDN w:val="0"/>
              <w:spacing w:after="0" w:line="240" w:lineRule="auto"/>
              <w:jc w:val="center"/>
              <w:rPr>
                <w:rFonts w:ascii="Times New Roman" w:eastAsia="Times New Roman" w:hAnsi="Times New Roman" w:cs="Times New Roman"/>
                <w:color w:val="FF0000"/>
                <w:kern w:val="3"/>
                <w:sz w:val="24"/>
                <w:szCs w:val="24"/>
                <w:lang w:eastAsia="ru-RU"/>
              </w:rPr>
            </w:pPr>
            <w:r w:rsidRPr="00FA5DE4">
              <w:rPr>
                <w:rFonts w:ascii="Times New Roman" w:eastAsia="Times New Roman" w:hAnsi="Times New Roman" w:cs="Times New Roman"/>
                <w:kern w:val="3"/>
                <w:sz w:val="24"/>
                <w:szCs w:val="24"/>
                <w:lang w:eastAsia="ru-RU"/>
              </w:rPr>
              <w:t>1 полугодие 2018 года</w:t>
            </w:r>
          </w:p>
        </w:tc>
      </w:tr>
      <w:tr w:rsidR="00FA5DE4" w:rsidRPr="00FA5DE4" w:rsidTr="00FA5DE4">
        <w:trPr>
          <w:trHeight w:val="629"/>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bCs/>
                <w:kern w:val="3"/>
                <w:sz w:val="24"/>
                <w:szCs w:val="24"/>
                <w:lang w:eastAsia="ru-RU"/>
              </w:rPr>
              <w:t>Общее количество</w:t>
            </w:r>
            <w:r w:rsidRPr="00FA5DE4">
              <w:rPr>
                <w:rFonts w:ascii="Times New Roman" w:eastAsia="Times New Roman" w:hAnsi="Times New Roman" w:cs="Times New Roman"/>
                <w:kern w:val="3"/>
                <w:sz w:val="24"/>
                <w:szCs w:val="24"/>
                <w:lang w:eastAsia="ru-RU"/>
              </w:rPr>
              <w:t xml:space="preserve"> </w:t>
            </w:r>
            <w:r w:rsidRPr="00FA5DE4">
              <w:rPr>
                <w:rFonts w:ascii="Times New Roman" w:eastAsia="Times New Roman" w:hAnsi="Times New Roman" w:cs="Times New Roman"/>
                <w:bCs/>
                <w:kern w:val="3"/>
                <w:sz w:val="24"/>
                <w:szCs w:val="24"/>
                <w:lang w:eastAsia="ru-RU"/>
              </w:rPr>
              <w:t>обращений</w:t>
            </w:r>
            <w:r w:rsidRPr="00FA5DE4">
              <w:rPr>
                <w:rFonts w:ascii="Times New Roman" w:eastAsia="Times New Roman" w:hAnsi="Times New Roman" w:cs="Times New Roman"/>
                <w:kern w:val="3"/>
                <w:sz w:val="24"/>
                <w:szCs w:val="24"/>
                <w:lang w:eastAsia="ru-RU"/>
              </w:rPr>
              <w:t xml:space="preserve">, поступивших от граждан, юр. лиц, госорганов, органов </w:t>
            </w:r>
            <w:proofErr w:type="spellStart"/>
            <w:r w:rsidRPr="00FA5DE4">
              <w:rPr>
                <w:rFonts w:ascii="Times New Roman" w:eastAsia="Times New Roman" w:hAnsi="Times New Roman" w:cs="Times New Roman"/>
                <w:kern w:val="3"/>
                <w:sz w:val="24"/>
                <w:szCs w:val="24"/>
                <w:lang w:eastAsia="ru-RU"/>
              </w:rPr>
              <w:t>м.с</w:t>
            </w:r>
            <w:proofErr w:type="spellEnd"/>
            <w:r w:rsidRPr="00FA5DE4">
              <w:rPr>
                <w:rFonts w:ascii="Times New Roman" w:eastAsia="Times New Roman" w:hAnsi="Times New Roman" w:cs="Times New Roman"/>
                <w:kern w:val="3"/>
                <w:sz w:val="24"/>
                <w:szCs w:val="24"/>
                <w:lang w:eastAsia="ru-RU"/>
              </w:rPr>
              <w:t>., ИП, комм</w:t>
            </w:r>
            <w:proofErr w:type="gramStart"/>
            <w:r w:rsidRPr="00FA5DE4">
              <w:rPr>
                <w:rFonts w:ascii="Times New Roman" w:eastAsia="Times New Roman" w:hAnsi="Times New Roman" w:cs="Times New Roman"/>
                <w:kern w:val="3"/>
                <w:sz w:val="24"/>
                <w:szCs w:val="24"/>
                <w:lang w:eastAsia="ru-RU"/>
              </w:rPr>
              <w:t>.</w:t>
            </w:r>
            <w:proofErr w:type="gramEnd"/>
            <w:r w:rsidRPr="00FA5DE4">
              <w:rPr>
                <w:rFonts w:ascii="Times New Roman" w:eastAsia="Times New Roman" w:hAnsi="Times New Roman" w:cs="Times New Roman"/>
                <w:kern w:val="3"/>
                <w:sz w:val="24"/>
                <w:szCs w:val="24"/>
                <w:lang w:eastAsia="ru-RU"/>
              </w:rPr>
              <w:t xml:space="preserve"> </w:t>
            </w:r>
            <w:proofErr w:type="gramStart"/>
            <w:r w:rsidRPr="00FA5DE4">
              <w:rPr>
                <w:rFonts w:ascii="Times New Roman" w:eastAsia="Times New Roman" w:hAnsi="Times New Roman" w:cs="Times New Roman"/>
                <w:kern w:val="3"/>
                <w:sz w:val="24"/>
                <w:szCs w:val="24"/>
                <w:lang w:eastAsia="ru-RU"/>
              </w:rPr>
              <w:t>о</w:t>
            </w:r>
            <w:proofErr w:type="gramEnd"/>
            <w:r w:rsidRPr="00FA5DE4">
              <w:rPr>
                <w:rFonts w:ascii="Times New Roman" w:eastAsia="Times New Roman" w:hAnsi="Times New Roman" w:cs="Times New Roman"/>
                <w:kern w:val="3"/>
                <w:sz w:val="24"/>
                <w:szCs w:val="24"/>
                <w:lang w:eastAsia="ru-RU"/>
              </w:rPr>
              <w:t xml:space="preserve">рг., </w:t>
            </w:r>
            <w:proofErr w:type="spellStart"/>
            <w:r w:rsidRPr="00FA5DE4">
              <w:rPr>
                <w:rFonts w:ascii="Times New Roman" w:eastAsia="Times New Roman" w:hAnsi="Times New Roman" w:cs="Times New Roman"/>
                <w:kern w:val="3"/>
                <w:sz w:val="24"/>
                <w:szCs w:val="24"/>
                <w:lang w:eastAsia="ru-RU"/>
              </w:rPr>
              <w:t>общест</w:t>
            </w:r>
            <w:proofErr w:type="spellEnd"/>
            <w:r w:rsidRPr="00FA5DE4">
              <w:rPr>
                <w:rFonts w:ascii="Times New Roman" w:eastAsia="Times New Roman" w:hAnsi="Times New Roman" w:cs="Times New Roman"/>
                <w:kern w:val="3"/>
                <w:sz w:val="24"/>
                <w:szCs w:val="24"/>
                <w:lang w:eastAsia="ru-RU"/>
              </w:rPr>
              <w:t xml:space="preserve">. </w:t>
            </w:r>
            <w:proofErr w:type="spellStart"/>
            <w:r w:rsidRPr="00FA5DE4">
              <w:rPr>
                <w:rFonts w:ascii="Times New Roman" w:eastAsia="Times New Roman" w:hAnsi="Times New Roman" w:cs="Times New Roman"/>
                <w:kern w:val="3"/>
                <w:sz w:val="24"/>
                <w:szCs w:val="24"/>
                <w:lang w:eastAsia="ru-RU"/>
              </w:rPr>
              <w:t>объед</w:t>
            </w:r>
            <w:proofErr w:type="spellEnd"/>
            <w:r w:rsidRPr="00FA5DE4">
              <w:rPr>
                <w:rFonts w:ascii="Times New Roman" w:eastAsia="Times New Roman" w:hAnsi="Times New Roman" w:cs="Times New Roman"/>
                <w:kern w:val="3"/>
                <w:sz w:val="24"/>
                <w:szCs w:val="24"/>
                <w:lang w:eastAsia="ru-RU"/>
              </w:rPr>
              <w:t>. и др.</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87</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147</w:t>
            </w:r>
          </w:p>
        </w:tc>
      </w:tr>
      <w:tr w:rsidR="00FA5DE4" w:rsidRPr="00FA5DE4" w:rsidTr="00FA5DE4">
        <w:trPr>
          <w:trHeight w:val="114"/>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bCs/>
                <w:kern w:val="3"/>
                <w:sz w:val="24"/>
                <w:szCs w:val="24"/>
                <w:lang w:eastAsia="ru-RU"/>
              </w:rPr>
              <w:t>1.</w:t>
            </w:r>
            <w:r w:rsidRPr="00FA5DE4">
              <w:rPr>
                <w:rFonts w:ascii="Times New Roman" w:eastAsia="Times New Roman" w:hAnsi="Times New Roman" w:cs="Times New Roman"/>
                <w:kern w:val="3"/>
                <w:sz w:val="24"/>
                <w:szCs w:val="24"/>
                <w:lang w:eastAsia="ru-RU"/>
              </w:rPr>
              <w:t> Количество обращений, поступивших от</w:t>
            </w:r>
            <w:r w:rsidRPr="00FA5DE4">
              <w:rPr>
                <w:rFonts w:ascii="Times New Roman" w:eastAsia="Times New Roman" w:hAnsi="Times New Roman" w:cs="Times New Roman"/>
                <w:bCs/>
                <w:kern w:val="3"/>
                <w:sz w:val="24"/>
                <w:szCs w:val="24"/>
                <w:lang w:eastAsia="ru-RU"/>
              </w:rPr>
              <w:t xml:space="preserve"> физических лиц</w:t>
            </w:r>
            <w:r w:rsidRPr="00FA5DE4">
              <w:rPr>
                <w:rFonts w:ascii="Times New Roman" w:eastAsia="Times New Roman" w:hAnsi="Times New Roman" w:cs="Times New Roman"/>
                <w:kern w:val="3"/>
                <w:sz w:val="24"/>
                <w:szCs w:val="24"/>
                <w:lang w:eastAsia="ru-RU"/>
              </w:rPr>
              <w:t>, из них:</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87</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147</w:t>
            </w:r>
          </w:p>
        </w:tc>
      </w:tr>
      <w:tr w:rsidR="00FA5DE4" w:rsidRPr="00FA5DE4" w:rsidTr="00FA5DE4">
        <w:trPr>
          <w:trHeight w:val="104"/>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i/>
                <w:iCs/>
                <w:kern w:val="3"/>
                <w:sz w:val="24"/>
                <w:szCs w:val="24"/>
                <w:lang w:eastAsia="ru-RU"/>
              </w:rPr>
              <w:t>поступили из ЦА Роскомнадзора</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w:t>
            </w:r>
          </w:p>
        </w:tc>
      </w:tr>
      <w:tr w:rsidR="00FA5DE4" w:rsidRPr="00FA5DE4" w:rsidTr="00FA5DE4">
        <w:trPr>
          <w:trHeight w:val="235"/>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i/>
                <w:iCs/>
                <w:kern w:val="3"/>
                <w:sz w:val="24"/>
                <w:szCs w:val="24"/>
                <w:lang w:eastAsia="ru-RU"/>
              </w:rPr>
              <w:lastRenderedPageBreak/>
              <w:t>поступили непосредственно в ТУ Роскомнадзора</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86</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145</w:t>
            </w:r>
          </w:p>
        </w:tc>
      </w:tr>
      <w:tr w:rsidR="00FA5DE4" w:rsidRPr="00FA5DE4" w:rsidTr="00FA5DE4">
        <w:trPr>
          <w:trHeight w:val="226"/>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 xml:space="preserve">1.1. Касались </w:t>
            </w:r>
            <w:r w:rsidRPr="00FA5DE4">
              <w:rPr>
                <w:rFonts w:ascii="Times New Roman" w:eastAsia="Times New Roman" w:hAnsi="Times New Roman" w:cs="Times New Roman"/>
                <w:bCs/>
                <w:kern w:val="3"/>
                <w:sz w:val="24"/>
                <w:szCs w:val="24"/>
                <w:lang w:eastAsia="ru-RU"/>
              </w:rPr>
              <w:t>разъяснения законодательства</w:t>
            </w:r>
            <w:r w:rsidRPr="00FA5DE4">
              <w:rPr>
                <w:rFonts w:ascii="Times New Roman" w:eastAsia="Times New Roman" w:hAnsi="Times New Roman" w:cs="Times New Roman"/>
                <w:kern w:val="3"/>
                <w:sz w:val="24"/>
                <w:szCs w:val="24"/>
                <w:lang w:eastAsia="ru-RU"/>
              </w:rPr>
              <w:t xml:space="preserve"> РФ в области ПД, из них:</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w:t>
            </w:r>
          </w:p>
        </w:tc>
      </w:tr>
      <w:tr w:rsidR="00FA5DE4" w:rsidRPr="00FA5DE4" w:rsidTr="00FA5DE4">
        <w:trPr>
          <w:trHeight w:val="124"/>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1.1.1. разъяснено</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w:t>
            </w:r>
          </w:p>
        </w:tc>
      </w:tr>
      <w:tr w:rsidR="00FA5DE4" w:rsidRPr="00FA5DE4" w:rsidTr="00FA5DE4">
        <w:trPr>
          <w:trHeight w:val="200"/>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1.1.2. находится на рассмотрении</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r>
      <w:tr w:rsidR="00FA5DE4" w:rsidRPr="00FA5DE4" w:rsidTr="00FA5DE4">
        <w:trPr>
          <w:trHeight w:val="133"/>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1.1.3. переадресовано по подведомственности в другие органы</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r>
      <w:tr w:rsidR="00FA5DE4" w:rsidRPr="00FA5DE4" w:rsidTr="00FA5DE4">
        <w:trPr>
          <w:trHeight w:val="693"/>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1.2. </w:t>
            </w:r>
            <w:r w:rsidRPr="00FA5DE4">
              <w:rPr>
                <w:rFonts w:ascii="Times New Roman" w:eastAsia="Times New Roman" w:hAnsi="Times New Roman" w:cs="Times New Roman"/>
                <w:i/>
                <w:iCs/>
                <w:kern w:val="3"/>
                <w:sz w:val="24"/>
                <w:szCs w:val="24"/>
                <w:lang w:eastAsia="ru-RU"/>
              </w:rPr>
              <w:t xml:space="preserve">Обращения </w:t>
            </w:r>
            <w:r w:rsidRPr="00FA5DE4">
              <w:rPr>
                <w:rFonts w:ascii="Times New Roman" w:eastAsia="Times New Roman" w:hAnsi="Times New Roman" w:cs="Times New Roman"/>
                <w:bCs/>
                <w:kern w:val="3"/>
                <w:sz w:val="24"/>
                <w:szCs w:val="24"/>
                <w:lang w:eastAsia="ru-RU"/>
              </w:rPr>
              <w:t>(жалобы</w:t>
            </w:r>
            <w:r w:rsidRPr="00FA5DE4">
              <w:rPr>
                <w:rFonts w:ascii="Times New Roman" w:eastAsia="Times New Roman" w:hAnsi="Times New Roman" w:cs="Times New Roman"/>
                <w:kern w:val="3"/>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FA5DE4">
              <w:rPr>
                <w:rFonts w:ascii="Times New Roman" w:eastAsia="Times New Roman" w:hAnsi="Times New Roman" w:cs="Times New Roman"/>
                <w:kern w:val="3"/>
                <w:sz w:val="24"/>
                <w:szCs w:val="24"/>
                <w:lang w:eastAsia="ru-RU"/>
              </w:rPr>
              <w:t>на</w:t>
            </w:r>
            <w:proofErr w:type="gramEnd"/>
            <w:r w:rsidRPr="00FA5DE4">
              <w:rPr>
                <w:rFonts w:ascii="Times New Roman" w:eastAsia="Times New Roman" w:hAnsi="Times New Roman" w:cs="Times New Roman"/>
                <w:kern w:val="3"/>
                <w:sz w:val="24"/>
                <w:szCs w:val="24"/>
                <w:lang w:eastAsia="ru-RU"/>
              </w:rPr>
              <w:t xml:space="preserve"> (разбить </w:t>
            </w:r>
            <w:proofErr w:type="gramStart"/>
            <w:r w:rsidRPr="00FA5DE4">
              <w:rPr>
                <w:rFonts w:ascii="Times New Roman" w:eastAsia="Times New Roman" w:hAnsi="Times New Roman" w:cs="Times New Roman"/>
                <w:kern w:val="3"/>
                <w:sz w:val="24"/>
                <w:szCs w:val="24"/>
                <w:lang w:eastAsia="ru-RU"/>
              </w:rPr>
              <w:t>по</w:t>
            </w:r>
            <w:proofErr w:type="gramEnd"/>
            <w:r w:rsidRPr="00FA5DE4">
              <w:rPr>
                <w:rFonts w:ascii="Times New Roman" w:eastAsia="Times New Roman" w:hAnsi="Times New Roman" w:cs="Times New Roman"/>
                <w:kern w:val="3"/>
                <w:sz w:val="24"/>
                <w:szCs w:val="24"/>
                <w:lang w:eastAsia="ru-RU"/>
              </w:rPr>
              <w:t xml:space="preserve"> категориям операторов):</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86</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146</w:t>
            </w:r>
          </w:p>
        </w:tc>
      </w:tr>
      <w:tr w:rsidR="00FA5DE4" w:rsidRPr="00FA5DE4" w:rsidTr="00FA5DE4">
        <w:trPr>
          <w:trHeight w:val="235"/>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i/>
                <w:iCs/>
                <w:kern w:val="3"/>
                <w:sz w:val="24"/>
                <w:szCs w:val="24"/>
                <w:lang w:eastAsia="ru-RU"/>
              </w:rPr>
              <w:t>государственных и муниципальных органов;</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5</w:t>
            </w:r>
          </w:p>
        </w:tc>
      </w:tr>
      <w:tr w:rsidR="00FA5DE4" w:rsidRPr="00FA5DE4" w:rsidTr="00FA5DE4">
        <w:trPr>
          <w:trHeight w:val="260"/>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i/>
                <w:iCs/>
                <w:kern w:val="3"/>
                <w:sz w:val="24"/>
                <w:szCs w:val="24"/>
                <w:lang w:eastAsia="ru-RU"/>
              </w:rPr>
              <w:t>банков и кредитных организаций;</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28</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47</w:t>
            </w:r>
          </w:p>
        </w:tc>
      </w:tr>
      <w:tr w:rsidR="00FA5DE4" w:rsidRPr="00FA5DE4" w:rsidTr="00FA5DE4">
        <w:trPr>
          <w:trHeight w:val="154"/>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i/>
                <w:iCs/>
                <w:kern w:val="3"/>
                <w:sz w:val="24"/>
                <w:szCs w:val="24"/>
                <w:lang w:eastAsia="ru-RU"/>
              </w:rPr>
              <w:t>коллекторских агентств;</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15</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19</w:t>
            </w:r>
          </w:p>
        </w:tc>
      </w:tr>
      <w:tr w:rsidR="00FA5DE4" w:rsidRPr="00FA5DE4" w:rsidTr="00FA5DE4">
        <w:trPr>
          <w:trHeight w:val="143"/>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i/>
                <w:iCs/>
                <w:kern w:val="3"/>
                <w:sz w:val="24"/>
                <w:szCs w:val="24"/>
                <w:lang w:eastAsia="ru-RU"/>
              </w:rPr>
              <w:t>операторов связи;</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5</w:t>
            </w:r>
          </w:p>
        </w:tc>
      </w:tr>
      <w:tr w:rsidR="00FA5DE4" w:rsidRPr="00FA5DE4" w:rsidTr="00FA5DE4">
        <w:trPr>
          <w:trHeight w:val="234"/>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i/>
                <w:iCs/>
                <w:kern w:val="3"/>
                <w:sz w:val="24"/>
                <w:szCs w:val="24"/>
                <w:lang w:eastAsia="ru-RU"/>
              </w:rPr>
              <w:t>интернет-сайтов;</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5</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8</w:t>
            </w:r>
          </w:p>
        </w:tc>
      </w:tr>
      <w:tr w:rsidR="00FA5DE4" w:rsidRPr="00FA5DE4" w:rsidTr="00FA5DE4">
        <w:trPr>
          <w:trHeight w:val="209"/>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i/>
                <w:iCs/>
                <w:kern w:val="3"/>
                <w:sz w:val="24"/>
                <w:szCs w:val="24"/>
                <w:lang w:eastAsia="ru-RU"/>
              </w:rPr>
              <w:t>социальных сетей;</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4</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5</w:t>
            </w:r>
          </w:p>
        </w:tc>
      </w:tr>
      <w:tr w:rsidR="00FA5DE4" w:rsidRPr="00FA5DE4" w:rsidTr="00FA5DE4">
        <w:trPr>
          <w:trHeight w:val="200"/>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i/>
                <w:iCs/>
                <w:kern w:val="3"/>
                <w:sz w:val="24"/>
                <w:szCs w:val="24"/>
                <w:lang w:eastAsia="ru-RU"/>
              </w:rPr>
              <w:t>ЖКХ;</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22</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33</w:t>
            </w:r>
          </w:p>
        </w:tc>
      </w:tr>
      <w:tr w:rsidR="00FA5DE4" w:rsidRPr="00FA5DE4" w:rsidTr="00FA5DE4">
        <w:trPr>
          <w:trHeight w:val="234"/>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i/>
                <w:iCs/>
                <w:kern w:val="3"/>
                <w:sz w:val="24"/>
                <w:szCs w:val="24"/>
                <w:lang w:eastAsia="ru-RU"/>
              </w:rPr>
              <w:t>СМИ;</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r>
      <w:tr w:rsidR="00FA5DE4" w:rsidRPr="00FA5DE4" w:rsidTr="00FA5DE4">
        <w:trPr>
          <w:trHeight w:val="82"/>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i/>
                <w:iCs/>
                <w:kern w:val="3"/>
                <w:sz w:val="24"/>
                <w:szCs w:val="24"/>
                <w:lang w:eastAsia="ru-RU"/>
              </w:rPr>
              <w:t>иных.</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24</w:t>
            </w:r>
          </w:p>
        </w:tc>
      </w:tr>
      <w:tr w:rsidR="00FA5DE4" w:rsidRPr="00FA5DE4" w:rsidTr="00FA5DE4">
        <w:trPr>
          <w:trHeight w:val="200"/>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1.2.1. Находятся на рассмотрении</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10</w:t>
            </w:r>
          </w:p>
        </w:tc>
      </w:tr>
      <w:tr w:rsidR="00FA5DE4" w:rsidRPr="00FA5DE4" w:rsidTr="00FA5DE4">
        <w:trPr>
          <w:trHeight w:val="261"/>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 xml:space="preserve">1.2.2. Информация о нарушениях в области ПД </w:t>
            </w:r>
            <w:r w:rsidRPr="00FA5DE4">
              <w:rPr>
                <w:rFonts w:ascii="Times New Roman" w:eastAsia="Times New Roman" w:hAnsi="Times New Roman" w:cs="Times New Roman"/>
                <w:bCs/>
                <w:kern w:val="3"/>
                <w:sz w:val="24"/>
                <w:szCs w:val="24"/>
                <w:lang w:eastAsia="ru-RU"/>
              </w:rPr>
              <w:t>не нашла своего подтверждения</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100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135</w:t>
            </w:r>
          </w:p>
        </w:tc>
      </w:tr>
      <w:tr w:rsidR="00FA5DE4" w:rsidRPr="00FA5DE4" w:rsidTr="00FA5DE4">
        <w:trPr>
          <w:trHeight w:val="48"/>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 xml:space="preserve">1.2.3. Информация о нарушениях в области персональных </w:t>
            </w:r>
            <w:r w:rsidRPr="00FA5DE4">
              <w:rPr>
                <w:rFonts w:ascii="Times New Roman" w:eastAsia="Times New Roman" w:hAnsi="Times New Roman" w:cs="Times New Roman"/>
                <w:bCs/>
                <w:kern w:val="3"/>
                <w:sz w:val="24"/>
                <w:szCs w:val="24"/>
                <w:lang w:eastAsia="ru-RU"/>
              </w:rPr>
              <w:t>подтвердилась</w:t>
            </w:r>
            <w:r w:rsidRPr="00FA5DE4">
              <w:rPr>
                <w:rFonts w:ascii="Times New Roman" w:eastAsia="Times New Roman" w:hAnsi="Times New Roman" w:cs="Times New Roman"/>
                <w:kern w:val="3"/>
                <w:sz w:val="24"/>
                <w:szCs w:val="24"/>
                <w:lang w:eastAsia="ru-RU"/>
              </w:rPr>
              <w:t>, из них на действия:</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w:t>
            </w:r>
          </w:p>
        </w:tc>
      </w:tr>
      <w:tr w:rsidR="00FA5DE4" w:rsidRPr="00FA5DE4" w:rsidTr="00FA5DE4">
        <w:trPr>
          <w:trHeight w:val="115"/>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i/>
                <w:iCs/>
                <w:kern w:val="3"/>
                <w:sz w:val="24"/>
                <w:szCs w:val="24"/>
                <w:lang w:eastAsia="ru-RU"/>
              </w:rPr>
              <w:t>социальных сетей;</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w:t>
            </w:r>
          </w:p>
        </w:tc>
      </w:tr>
      <w:tr w:rsidR="00FA5DE4" w:rsidRPr="00FA5DE4" w:rsidTr="00FA5DE4">
        <w:trPr>
          <w:trHeight w:val="160"/>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 xml:space="preserve">1.3. Обращения (жалобы) граждан, касающиеся </w:t>
            </w:r>
            <w:r w:rsidRPr="00FA5DE4">
              <w:rPr>
                <w:rFonts w:ascii="Times New Roman" w:eastAsia="Times New Roman" w:hAnsi="Times New Roman" w:cs="Times New Roman"/>
                <w:bCs/>
                <w:kern w:val="3"/>
                <w:sz w:val="24"/>
                <w:szCs w:val="24"/>
                <w:lang w:eastAsia="ru-RU"/>
              </w:rPr>
              <w:t>обжалования действий ТО</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r>
      <w:tr w:rsidR="00FA5DE4" w:rsidRPr="00FA5DE4" w:rsidTr="00FA5DE4">
        <w:trPr>
          <w:trHeight w:val="261"/>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 xml:space="preserve">1.4. Обращения (жалобы) граждан по факту проявления </w:t>
            </w:r>
            <w:r w:rsidRPr="00FA5DE4">
              <w:rPr>
                <w:rFonts w:ascii="Times New Roman" w:eastAsia="Times New Roman" w:hAnsi="Times New Roman" w:cs="Times New Roman"/>
                <w:bCs/>
                <w:kern w:val="3"/>
                <w:sz w:val="24"/>
                <w:szCs w:val="24"/>
                <w:lang w:eastAsia="ru-RU"/>
              </w:rPr>
              <w:t>коррупции</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r>
      <w:tr w:rsidR="00FA5DE4" w:rsidRPr="00FA5DE4" w:rsidTr="00FA5DE4">
        <w:trPr>
          <w:trHeight w:val="247"/>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1.5. </w:t>
            </w:r>
            <w:r w:rsidRPr="00FA5DE4">
              <w:rPr>
                <w:rFonts w:ascii="Times New Roman" w:eastAsia="Times New Roman" w:hAnsi="Times New Roman" w:cs="Times New Roman"/>
                <w:bCs/>
                <w:kern w:val="3"/>
                <w:sz w:val="24"/>
                <w:szCs w:val="24"/>
                <w:lang w:eastAsia="ru-RU"/>
              </w:rPr>
              <w:t>Принятые меры</w:t>
            </w:r>
            <w:r w:rsidRPr="00FA5DE4">
              <w:rPr>
                <w:rFonts w:ascii="Times New Roman" w:eastAsia="Times New Roman" w:hAnsi="Times New Roman" w:cs="Times New Roman"/>
                <w:kern w:val="3"/>
                <w:sz w:val="24"/>
                <w:szCs w:val="24"/>
                <w:lang w:eastAsia="ru-RU"/>
              </w:rPr>
              <w:t>:</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w:t>
            </w:r>
          </w:p>
        </w:tc>
      </w:tr>
      <w:tr w:rsidR="00FA5DE4" w:rsidRPr="00FA5DE4" w:rsidTr="00FA5DE4">
        <w:trPr>
          <w:trHeight w:val="286"/>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i/>
                <w:iCs/>
                <w:kern w:val="3"/>
                <w:sz w:val="24"/>
                <w:szCs w:val="24"/>
                <w:lang w:eastAsia="ru-RU"/>
              </w:rPr>
              <w:t xml:space="preserve">направлено требований оператору об </w:t>
            </w:r>
            <w:proofErr w:type="spellStart"/>
            <w:r w:rsidRPr="00FA5DE4">
              <w:rPr>
                <w:rFonts w:ascii="Times New Roman" w:eastAsia="Times New Roman" w:hAnsi="Times New Roman" w:cs="Times New Roman"/>
                <w:i/>
                <w:iCs/>
                <w:kern w:val="3"/>
                <w:sz w:val="24"/>
                <w:szCs w:val="24"/>
                <w:lang w:eastAsia="ru-RU"/>
              </w:rPr>
              <w:t>уточ</w:t>
            </w:r>
            <w:proofErr w:type="spellEnd"/>
            <w:r w:rsidRPr="00FA5DE4">
              <w:rPr>
                <w:rFonts w:ascii="Times New Roman" w:eastAsia="Times New Roman" w:hAnsi="Times New Roman" w:cs="Times New Roman"/>
                <w:i/>
                <w:iCs/>
                <w:kern w:val="3"/>
                <w:sz w:val="24"/>
                <w:szCs w:val="24"/>
                <w:lang w:eastAsia="ru-RU"/>
              </w:rPr>
              <w:t>., блок</w:t>
            </w:r>
            <w:proofErr w:type="gramStart"/>
            <w:r w:rsidRPr="00FA5DE4">
              <w:rPr>
                <w:rFonts w:ascii="Times New Roman" w:eastAsia="Times New Roman" w:hAnsi="Times New Roman" w:cs="Times New Roman"/>
                <w:i/>
                <w:iCs/>
                <w:kern w:val="3"/>
                <w:sz w:val="24"/>
                <w:szCs w:val="24"/>
                <w:lang w:eastAsia="ru-RU"/>
              </w:rPr>
              <w:t>.</w:t>
            </w:r>
            <w:proofErr w:type="gramEnd"/>
            <w:r w:rsidRPr="00FA5DE4">
              <w:rPr>
                <w:rFonts w:ascii="Times New Roman" w:eastAsia="Times New Roman" w:hAnsi="Times New Roman" w:cs="Times New Roman"/>
                <w:i/>
                <w:iCs/>
                <w:kern w:val="3"/>
                <w:sz w:val="24"/>
                <w:szCs w:val="24"/>
                <w:lang w:eastAsia="ru-RU"/>
              </w:rPr>
              <w:t xml:space="preserve"> </w:t>
            </w:r>
            <w:proofErr w:type="gramStart"/>
            <w:r w:rsidRPr="00FA5DE4">
              <w:rPr>
                <w:rFonts w:ascii="Times New Roman" w:eastAsia="Times New Roman" w:hAnsi="Times New Roman" w:cs="Times New Roman"/>
                <w:i/>
                <w:iCs/>
                <w:kern w:val="3"/>
                <w:sz w:val="24"/>
                <w:szCs w:val="24"/>
                <w:lang w:eastAsia="ru-RU"/>
              </w:rPr>
              <w:t>и</w:t>
            </w:r>
            <w:proofErr w:type="gramEnd"/>
            <w:r w:rsidRPr="00FA5DE4">
              <w:rPr>
                <w:rFonts w:ascii="Times New Roman" w:eastAsia="Times New Roman" w:hAnsi="Times New Roman" w:cs="Times New Roman"/>
                <w:i/>
                <w:iCs/>
                <w:kern w:val="3"/>
                <w:sz w:val="24"/>
                <w:szCs w:val="24"/>
                <w:lang w:eastAsia="ru-RU"/>
              </w:rPr>
              <w:t xml:space="preserve">ли </w:t>
            </w:r>
            <w:proofErr w:type="spellStart"/>
            <w:r w:rsidRPr="00FA5DE4">
              <w:rPr>
                <w:rFonts w:ascii="Times New Roman" w:eastAsia="Times New Roman" w:hAnsi="Times New Roman" w:cs="Times New Roman"/>
                <w:i/>
                <w:iCs/>
                <w:kern w:val="3"/>
                <w:sz w:val="24"/>
                <w:szCs w:val="24"/>
                <w:lang w:eastAsia="ru-RU"/>
              </w:rPr>
              <w:t>унич</w:t>
            </w:r>
            <w:proofErr w:type="spellEnd"/>
            <w:r w:rsidRPr="00FA5DE4">
              <w:rPr>
                <w:rFonts w:ascii="Times New Roman" w:eastAsia="Times New Roman" w:hAnsi="Times New Roman" w:cs="Times New Roman"/>
                <w:i/>
                <w:iCs/>
                <w:kern w:val="3"/>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FA5DE4">
              <w:rPr>
                <w:rFonts w:ascii="Times New Roman" w:eastAsia="Times New Roman" w:hAnsi="Times New Roman" w:cs="Times New Roman"/>
                <w:i/>
                <w:iCs/>
                <w:kern w:val="3"/>
                <w:sz w:val="24"/>
                <w:szCs w:val="24"/>
                <w:lang w:eastAsia="ru-RU"/>
              </w:rPr>
              <w:t>выявл</w:t>
            </w:r>
            <w:proofErr w:type="spellEnd"/>
            <w:r w:rsidRPr="00FA5DE4">
              <w:rPr>
                <w:rFonts w:ascii="Times New Roman" w:eastAsia="Times New Roman" w:hAnsi="Times New Roman" w:cs="Times New Roman"/>
                <w:i/>
                <w:iCs/>
                <w:kern w:val="3"/>
                <w:sz w:val="24"/>
                <w:szCs w:val="24"/>
                <w:lang w:eastAsia="ru-RU"/>
              </w:rPr>
              <w:t>. нарушения</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w:t>
            </w:r>
          </w:p>
        </w:tc>
      </w:tr>
      <w:tr w:rsidR="00FA5DE4" w:rsidRPr="00FA5DE4" w:rsidTr="00FA5DE4">
        <w:trPr>
          <w:trHeight w:val="248"/>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1.5.2. </w:t>
            </w:r>
            <w:r w:rsidRPr="00FA5DE4">
              <w:rPr>
                <w:rFonts w:ascii="Times New Roman" w:eastAsia="Times New Roman" w:hAnsi="Times New Roman" w:cs="Times New Roman"/>
                <w:bCs/>
                <w:kern w:val="3"/>
                <w:sz w:val="24"/>
                <w:szCs w:val="24"/>
                <w:lang w:eastAsia="ru-RU"/>
              </w:rPr>
              <w:t>Направлено</w:t>
            </w:r>
            <w:r w:rsidRPr="00FA5DE4">
              <w:rPr>
                <w:rFonts w:ascii="Times New Roman" w:eastAsia="Times New Roman" w:hAnsi="Times New Roman" w:cs="Times New Roman"/>
                <w:kern w:val="3"/>
                <w:sz w:val="24"/>
                <w:szCs w:val="24"/>
                <w:lang w:eastAsia="ru-RU"/>
              </w:rPr>
              <w:t xml:space="preserve"> материалов </w:t>
            </w:r>
            <w:r w:rsidRPr="00FA5DE4">
              <w:rPr>
                <w:rFonts w:ascii="Times New Roman" w:eastAsia="Times New Roman" w:hAnsi="Times New Roman" w:cs="Times New Roman"/>
                <w:bCs/>
                <w:kern w:val="3"/>
                <w:sz w:val="24"/>
                <w:szCs w:val="24"/>
                <w:lang w:eastAsia="ru-RU"/>
              </w:rPr>
              <w:t>в органы прокуратуры</w:t>
            </w:r>
            <w:r w:rsidRPr="00FA5DE4">
              <w:rPr>
                <w:rFonts w:ascii="Times New Roman" w:eastAsia="Times New Roman" w:hAnsi="Times New Roman" w:cs="Times New Roman"/>
                <w:kern w:val="3"/>
                <w:sz w:val="24"/>
                <w:szCs w:val="24"/>
                <w:lang w:eastAsia="ru-RU"/>
              </w:rPr>
              <w:t>:</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r>
      <w:tr w:rsidR="00FA5DE4" w:rsidRPr="00FA5DE4" w:rsidTr="00FA5DE4">
        <w:trPr>
          <w:trHeight w:val="90"/>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1.5.3. </w:t>
            </w:r>
            <w:r w:rsidRPr="00FA5DE4">
              <w:rPr>
                <w:rFonts w:ascii="Times New Roman" w:eastAsia="Times New Roman" w:hAnsi="Times New Roman" w:cs="Times New Roman"/>
                <w:bCs/>
                <w:kern w:val="3"/>
                <w:sz w:val="24"/>
                <w:szCs w:val="24"/>
                <w:lang w:eastAsia="ru-RU"/>
              </w:rPr>
              <w:t xml:space="preserve">Направлено </w:t>
            </w:r>
            <w:r w:rsidRPr="00FA5DE4">
              <w:rPr>
                <w:rFonts w:ascii="Times New Roman" w:eastAsia="Times New Roman" w:hAnsi="Times New Roman" w:cs="Times New Roman"/>
                <w:kern w:val="3"/>
                <w:sz w:val="24"/>
                <w:szCs w:val="24"/>
                <w:lang w:eastAsia="ru-RU"/>
              </w:rPr>
              <w:t xml:space="preserve">материалов </w:t>
            </w:r>
            <w:r w:rsidRPr="009C4D6E">
              <w:rPr>
                <w:rFonts w:ascii="Times New Roman" w:eastAsia="Times New Roman" w:hAnsi="Times New Roman" w:cs="Times New Roman"/>
                <w:bCs/>
                <w:kern w:val="3"/>
                <w:sz w:val="24"/>
                <w:szCs w:val="24"/>
                <w:lang w:eastAsia="ru-RU"/>
              </w:rPr>
              <w:t>в суд</w:t>
            </w:r>
            <w:r w:rsidRPr="00FA5DE4">
              <w:rPr>
                <w:rFonts w:ascii="Times New Roman" w:eastAsia="Times New Roman" w:hAnsi="Times New Roman" w:cs="Times New Roman"/>
                <w:kern w:val="3"/>
                <w:sz w:val="24"/>
                <w:szCs w:val="24"/>
                <w:lang w:eastAsia="ru-RU"/>
              </w:rPr>
              <w:t>:</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r>
      <w:tr w:rsidR="00FA5DE4" w:rsidRPr="00FA5DE4" w:rsidTr="00FA5DE4">
        <w:trPr>
          <w:trHeight w:val="234"/>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bCs/>
                <w:kern w:val="3"/>
                <w:sz w:val="24"/>
                <w:szCs w:val="24"/>
                <w:lang w:eastAsia="ru-RU"/>
              </w:rPr>
              <w:t>2.</w:t>
            </w:r>
            <w:r w:rsidRPr="00FA5DE4">
              <w:rPr>
                <w:rFonts w:ascii="Times New Roman" w:eastAsia="Times New Roman" w:hAnsi="Times New Roman" w:cs="Times New Roman"/>
                <w:kern w:val="3"/>
                <w:sz w:val="24"/>
                <w:szCs w:val="24"/>
                <w:lang w:eastAsia="ru-RU"/>
              </w:rPr>
              <w:t> </w:t>
            </w:r>
            <w:r w:rsidRPr="00FA5DE4">
              <w:rPr>
                <w:rFonts w:ascii="Times New Roman" w:eastAsia="Times New Roman" w:hAnsi="Times New Roman" w:cs="Times New Roman"/>
                <w:bCs/>
                <w:kern w:val="3"/>
                <w:sz w:val="24"/>
                <w:szCs w:val="24"/>
                <w:lang w:eastAsia="ru-RU"/>
              </w:rPr>
              <w:t>Количество обращений</w:t>
            </w:r>
            <w:r w:rsidRPr="00FA5DE4">
              <w:rPr>
                <w:rFonts w:ascii="Times New Roman" w:eastAsia="Times New Roman" w:hAnsi="Times New Roman" w:cs="Times New Roman"/>
                <w:kern w:val="3"/>
                <w:sz w:val="24"/>
                <w:szCs w:val="24"/>
                <w:lang w:eastAsia="ru-RU"/>
              </w:rPr>
              <w:t xml:space="preserve">, поступивших </w:t>
            </w:r>
            <w:r w:rsidRPr="00FA5DE4">
              <w:rPr>
                <w:rFonts w:ascii="Times New Roman" w:eastAsia="Times New Roman" w:hAnsi="Times New Roman" w:cs="Times New Roman"/>
                <w:bCs/>
                <w:kern w:val="3"/>
                <w:sz w:val="24"/>
                <w:szCs w:val="24"/>
                <w:lang w:eastAsia="ru-RU"/>
              </w:rPr>
              <w:t>от юр. лиц, госоргано</w:t>
            </w:r>
            <w:r w:rsidRPr="00FA5DE4">
              <w:rPr>
                <w:rFonts w:ascii="Times New Roman" w:eastAsia="Times New Roman" w:hAnsi="Times New Roman" w:cs="Times New Roman"/>
                <w:kern w:val="3"/>
                <w:sz w:val="24"/>
                <w:szCs w:val="24"/>
                <w:lang w:eastAsia="ru-RU"/>
              </w:rPr>
              <w:t>в, органов м. с., ИП, комм</w:t>
            </w:r>
            <w:proofErr w:type="gramStart"/>
            <w:r w:rsidRPr="00FA5DE4">
              <w:rPr>
                <w:rFonts w:ascii="Times New Roman" w:eastAsia="Times New Roman" w:hAnsi="Times New Roman" w:cs="Times New Roman"/>
                <w:kern w:val="3"/>
                <w:sz w:val="24"/>
                <w:szCs w:val="24"/>
                <w:lang w:eastAsia="ru-RU"/>
              </w:rPr>
              <w:t>.</w:t>
            </w:r>
            <w:proofErr w:type="gramEnd"/>
            <w:r w:rsidRPr="009C4D6E">
              <w:rPr>
                <w:rFonts w:ascii="Times New Roman" w:eastAsia="Times New Roman" w:hAnsi="Times New Roman" w:cs="Times New Roman"/>
                <w:kern w:val="3"/>
                <w:sz w:val="24"/>
                <w:szCs w:val="24"/>
                <w:lang w:eastAsia="ru-RU"/>
              </w:rPr>
              <w:t xml:space="preserve"> </w:t>
            </w:r>
            <w:proofErr w:type="gramStart"/>
            <w:r w:rsidRPr="009C4D6E">
              <w:rPr>
                <w:rFonts w:ascii="Times New Roman" w:eastAsia="Times New Roman" w:hAnsi="Times New Roman" w:cs="Times New Roman"/>
                <w:kern w:val="3"/>
                <w:sz w:val="24"/>
                <w:szCs w:val="24"/>
                <w:lang w:eastAsia="ru-RU"/>
              </w:rPr>
              <w:t>о</w:t>
            </w:r>
            <w:proofErr w:type="gramEnd"/>
            <w:r w:rsidRPr="009C4D6E">
              <w:rPr>
                <w:rFonts w:ascii="Times New Roman" w:eastAsia="Times New Roman" w:hAnsi="Times New Roman" w:cs="Times New Roman"/>
                <w:kern w:val="3"/>
                <w:sz w:val="24"/>
                <w:szCs w:val="24"/>
                <w:lang w:eastAsia="ru-RU"/>
              </w:rPr>
              <w:t xml:space="preserve">рг., общ. </w:t>
            </w:r>
            <w:proofErr w:type="spellStart"/>
            <w:r w:rsidRPr="009C4D6E">
              <w:rPr>
                <w:rFonts w:ascii="Times New Roman" w:eastAsia="Times New Roman" w:hAnsi="Times New Roman" w:cs="Times New Roman"/>
                <w:kern w:val="3"/>
                <w:sz w:val="24"/>
                <w:szCs w:val="24"/>
                <w:lang w:eastAsia="ru-RU"/>
              </w:rPr>
              <w:t>объед</w:t>
            </w:r>
            <w:proofErr w:type="spellEnd"/>
            <w:r w:rsidRPr="009C4D6E">
              <w:rPr>
                <w:rFonts w:ascii="Times New Roman" w:eastAsia="Times New Roman" w:hAnsi="Times New Roman" w:cs="Times New Roman"/>
                <w:kern w:val="3"/>
                <w:sz w:val="24"/>
                <w:szCs w:val="24"/>
                <w:lang w:eastAsia="ru-RU"/>
              </w:rPr>
              <w:t>. и др.</w:t>
            </w:r>
            <w:r w:rsidRPr="00FA5DE4">
              <w:rPr>
                <w:rFonts w:ascii="Times New Roman" w:eastAsia="Times New Roman" w:hAnsi="Times New Roman" w:cs="Times New Roman"/>
                <w:kern w:val="3"/>
                <w:sz w:val="24"/>
                <w:szCs w:val="24"/>
                <w:lang w:eastAsia="ru-RU"/>
              </w:rPr>
              <w:t>:</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r>
      <w:tr w:rsidR="00FA5DE4" w:rsidRPr="00FA5DE4" w:rsidTr="00FA5DE4">
        <w:trPr>
          <w:trHeight w:val="219"/>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Обращения</w:t>
            </w:r>
            <w:r w:rsidRPr="00FA5DE4">
              <w:rPr>
                <w:rFonts w:ascii="Times New Roman" w:eastAsia="Times New Roman" w:hAnsi="Times New Roman" w:cs="Times New Roman"/>
                <w:bCs/>
                <w:kern w:val="3"/>
                <w:sz w:val="24"/>
                <w:szCs w:val="24"/>
                <w:lang w:eastAsia="ru-RU"/>
              </w:rPr>
              <w:t xml:space="preserve"> юр. лиц</w:t>
            </w:r>
            <w:r w:rsidRPr="00FA5DE4">
              <w:rPr>
                <w:rFonts w:ascii="Times New Roman" w:eastAsia="Times New Roman" w:hAnsi="Times New Roman" w:cs="Times New Roman"/>
                <w:kern w:val="3"/>
                <w:sz w:val="24"/>
                <w:szCs w:val="24"/>
                <w:lang w:eastAsia="ru-RU"/>
              </w:rPr>
              <w:t xml:space="preserve"> и др., касающиеся обжалования</w:t>
            </w:r>
            <w:r w:rsidRPr="00FA5DE4">
              <w:rPr>
                <w:rFonts w:ascii="Times New Roman" w:eastAsia="Times New Roman" w:hAnsi="Times New Roman" w:cs="Times New Roman"/>
                <w:bCs/>
                <w:kern w:val="3"/>
                <w:sz w:val="24"/>
                <w:szCs w:val="24"/>
                <w:lang w:eastAsia="ru-RU"/>
              </w:rPr>
              <w:t xml:space="preserve"> действий ТО</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r>
      <w:tr w:rsidR="00FA5DE4" w:rsidRPr="00FA5DE4" w:rsidTr="00FA5DE4">
        <w:trPr>
          <w:trHeight w:val="48"/>
          <w:jc w:val="center"/>
        </w:trPr>
        <w:tc>
          <w:tcPr>
            <w:tcW w:w="72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3.Жалобы на предоставление государственной услуги "</w:t>
            </w:r>
            <w:r w:rsidRPr="00FA5DE4">
              <w:rPr>
                <w:rFonts w:ascii="Times New Roman" w:eastAsia="Times New Roman" w:hAnsi="Times New Roman" w:cs="Times New Roman"/>
                <w:bCs/>
                <w:kern w:val="3"/>
                <w:sz w:val="24"/>
                <w:szCs w:val="24"/>
                <w:lang w:eastAsia="ru-RU"/>
              </w:rPr>
              <w:t>Ведение реестра</w:t>
            </w:r>
            <w:r w:rsidRPr="00FA5DE4">
              <w:rPr>
                <w:rFonts w:ascii="Times New Roman" w:eastAsia="Times New Roman" w:hAnsi="Times New Roman" w:cs="Times New Roman"/>
                <w:kern w:val="3"/>
                <w:sz w:val="24"/>
                <w:szCs w:val="24"/>
                <w:lang w:eastAsia="ru-RU"/>
              </w:rPr>
              <w:t xml:space="preserve"> операторов, осуществляющих обработку персональных данных" и результаты рассмотрения жалоб</w:t>
            </w:r>
          </w:p>
        </w:tc>
        <w:tc>
          <w:tcPr>
            <w:tcW w:w="156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135"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r>
    </w:tbl>
    <w:p w:rsidR="00FA5DE4" w:rsidRDefault="00FA5DE4" w:rsidP="00FA5DE4">
      <w:pPr>
        <w:suppressAutoHyphens/>
        <w:autoSpaceDN w:val="0"/>
        <w:spacing w:after="0" w:line="240" w:lineRule="auto"/>
        <w:ind w:firstLine="708"/>
        <w:jc w:val="both"/>
        <w:rPr>
          <w:rFonts w:ascii="Times New Roman" w:eastAsia="Times New Roman" w:hAnsi="Times New Roman" w:cs="Times New Roman"/>
          <w:color w:val="FF0000"/>
          <w:kern w:val="3"/>
          <w:sz w:val="24"/>
          <w:szCs w:val="24"/>
          <w:lang w:eastAsia="ru-RU"/>
        </w:rPr>
      </w:pPr>
    </w:p>
    <w:p w:rsidR="009C4D6E" w:rsidRDefault="009C4D6E" w:rsidP="00FA5DE4">
      <w:pPr>
        <w:suppressAutoHyphens/>
        <w:autoSpaceDN w:val="0"/>
        <w:spacing w:after="0" w:line="240" w:lineRule="auto"/>
        <w:ind w:firstLine="708"/>
        <w:jc w:val="both"/>
        <w:rPr>
          <w:rFonts w:ascii="Times New Roman" w:eastAsia="Times New Roman" w:hAnsi="Times New Roman" w:cs="Times New Roman"/>
          <w:color w:val="FF0000"/>
          <w:kern w:val="3"/>
          <w:sz w:val="24"/>
          <w:szCs w:val="24"/>
          <w:lang w:eastAsia="ru-RU"/>
        </w:rPr>
      </w:pPr>
    </w:p>
    <w:p w:rsidR="009C4D6E" w:rsidRDefault="009C4D6E" w:rsidP="00FA5DE4">
      <w:pPr>
        <w:suppressAutoHyphens/>
        <w:autoSpaceDN w:val="0"/>
        <w:spacing w:after="0" w:line="240" w:lineRule="auto"/>
        <w:ind w:firstLine="708"/>
        <w:jc w:val="both"/>
        <w:rPr>
          <w:rFonts w:ascii="Times New Roman" w:eastAsia="Times New Roman" w:hAnsi="Times New Roman" w:cs="Times New Roman"/>
          <w:color w:val="FF0000"/>
          <w:kern w:val="3"/>
          <w:sz w:val="24"/>
          <w:szCs w:val="24"/>
          <w:lang w:eastAsia="ru-RU"/>
        </w:rPr>
      </w:pPr>
    </w:p>
    <w:p w:rsidR="009C4D6E" w:rsidRDefault="009C4D6E" w:rsidP="00FA5DE4">
      <w:pPr>
        <w:suppressAutoHyphens/>
        <w:autoSpaceDN w:val="0"/>
        <w:spacing w:after="0" w:line="240" w:lineRule="auto"/>
        <w:ind w:firstLine="708"/>
        <w:jc w:val="both"/>
        <w:rPr>
          <w:rFonts w:ascii="Times New Roman" w:eastAsia="Times New Roman" w:hAnsi="Times New Roman" w:cs="Times New Roman"/>
          <w:color w:val="FF0000"/>
          <w:kern w:val="3"/>
          <w:sz w:val="24"/>
          <w:szCs w:val="24"/>
          <w:lang w:eastAsia="ru-RU"/>
        </w:rPr>
      </w:pPr>
    </w:p>
    <w:p w:rsidR="009C4D6E" w:rsidRDefault="009C4D6E" w:rsidP="00FA5DE4">
      <w:pPr>
        <w:suppressAutoHyphens/>
        <w:autoSpaceDN w:val="0"/>
        <w:spacing w:after="0" w:line="240" w:lineRule="auto"/>
        <w:ind w:firstLine="708"/>
        <w:jc w:val="both"/>
        <w:rPr>
          <w:rFonts w:ascii="Times New Roman" w:eastAsia="Times New Roman" w:hAnsi="Times New Roman" w:cs="Times New Roman"/>
          <w:color w:val="FF0000"/>
          <w:kern w:val="3"/>
          <w:sz w:val="24"/>
          <w:szCs w:val="24"/>
          <w:lang w:eastAsia="ru-RU"/>
        </w:rPr>
      </w:pPr>
    </w:p>
    <w:p w:rsidR="009C4D6E" w:rsidRDefault="009C4D6E" w:rsidP="00FA5DE4">
      <w:pPr>
        <w:suppressAutoHyphens/>
        <w:autoSpaceDN w:val="0"/>
        <w:spacing w:after="0" w:line="240" w:lineRule="auto"/>
        <w:ind w:firstLine="708"/>
        <w:jc w:val="both"/>
        <w:rPr>
          <w:rFonts w:ascii="Times New Roman" w:eastAsia="Times New Roman" w:hAnsi="Times New Roman" w:cs="Times New Roman"/>
          <w:color w:val="FF0000"/>
          <w:kern w:val="3"/>
          <w:sz w:val="24"/>
          <w:szCs w:val="24"/>
          <w:lang w:eastAsia="ru-RU"/>
        </w:rPr>
      </w:pPr>
    </w:p>
    <w:p w:rsidR="009C4D6E" w:rsidRPr="00FA5DE4" w:rsidRDefault="009C4D6E" w:rsidP="00FA5DE4">
      <w:pPr>
        <w:suppressAutoHyphens/>
        <w:autoSpaceDN w:val="0"/>
        <w:spacing w:after="0" w:line="240" w:lineRule="auto"/>
        <w:ind w:firstLine="708"/>
        <w:jc w:val="both"/>
        <w:rPr>
          <w:rFonts w:ascii="Times New Roman" w:eastAsia="Times New Roman" w:hAnsi="Times New Roman" w:cs="Times New Roman"/>
          <w:color w:val="FF0000"/>
          <w:kern w:val="3"/>
          <w:sz w:val="24"/>
          <w:szCs w:val="24"/>
          <w:lang w:eastAsia="ru-RU"/>
        </w:rPr>
      </w:pPr>
    </w:p>
    <w:p w:rsidR="00FA5DE4" w:rsidRPr="00FA5DE4" w:rsidRDefault="009C4D6E" w:rsidP="009C4D6E">
      <w:pPr>
        <w:tabs>
          <w:tab w:val="left" w:pos="1500"/>
        </w:tabs>
        <w:suppressAutoHyphens/>
        <w:autoSpaceDN w:val="0"/>
        <w:spacing w:after="120" w:line="240" w:lineRule="auto"/>
        <w:ind w:firstLine="709"/>
        <w:jc w:val="center"/>
        <w:rPr>
          <w:rFonts w:ascii="Times New Roman" w:eastAsia="Times New Roman" w:hAnsi="Times New Roman" w:cs="Times New Roman"/>
          <w:b/>
          <w:kern w:val="3"/>
          <w:sz w:val="24"/>
          <w:szCs w:val="24"/>
          <w:lang w:eastAsia="ru-RU"/>
        </w:rPr>
      </w:pPr>
      <w:r w:rsidRPr="009C4D6E">
        <w:rPr>
          <w:rFonts w:ascii="Times New Roman" w:eastAsia="Times New Roman" w:hAnsi="Times New Roman" w:cs="Times New Roman"/>
          <w:b/>
          <w:i/>
          <w:kern w:val="3"/>
          <w:sz w:val="28"/>
          <w:szCs w:val="28"/>
          <w:lang w:eastAsia="ru-RU"/>
        </w:rPr>
        <w:lastRenderedPageBreak/>
        <w:t>В</w:t>
      </w:r>
      <w:r w:rsidR="00FA5DE4" w:rsidRPr="00FA5DE4">
        <w:rPr>
          <w:rFonts w:ascii="Times New Roman" w:eastAsia="Times New Roman" w:hAnsi="Times New Roman" w:cs="Times New Roman"/>
          <w:b/>
          <w:i/>
          <w:kern w:val="3"/>
          <w:sz w:val="28"/>
          <w:szCs w:val="28"/>
          <w:lang w:eastAsia="ru-RU"/>
        </w:rPr>
        <w:t xml:space="preserve"> сфере связи</w:t>
      </w:r>
    </w:p>
    <w:p w:rsidR="00FA5DE4" w:rsidRPr="00FA5DE4" w:rsidRDefault="00FA5DE4" w:rsidP="009C4D6E">
      <w:pPr>
        <w:tabs>
          <w:tab w:val="left" w:pos="1500"/>
        </w:tabs>
        <w:suppressAutoHyphens/>
        <w:autoSpaceDN w:val="0"/>
        <w:spacing w:after="0" w:line="240" w:lineRule="auto"/>
        <w:jc w:val="center"/>
        <w:rPr>
          <w:rFonts w:ascii="Times New Roman" w:eastAsia="Times New Roman" w:hAnsi="Times New Roman" w:cs="Times New Roman"/>
          <w:kern w:val="3"/>
          <w:sz w:val="28"/>
          <w:szCs w:val="28"/>
          <w:lang w:eastAsia="ru-RU"/>
        </w:rPr>
      </w:pPr>
      <w:r w:rsidRPr="00FA5DE4">
        <w:rPr>
          <w:rFonts w:ascii="Times New Roman" w:eastAsia="Times New Roman" w:hAnsi="Times New Roman" w:cs="Times New Roman"/>
          <w:kern w:val="3"/>
          <w:sz w:val="28"/>
          <w:szCs w:val="28"/>
          <w:lang w:eastAsia="ru-RU"/>
        </w:rPr>
        <w:t>Сведения о поступивших обращениях граждан в отчетном периоде приведены в таблице</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1303"/>
        <w:gridCol w:w="1293"/>
        <w:gridCol w:w="1304"/>
        <w:gridCol w:w="1291"/>
        <w:gridCol w:w="1624"/>
      </w:tblGrid>
      <w:tr w:rsidR="00FA5DE4" w:rsidRPr="00FA5DE4" w:rsidTr="00FA5DE4">
        <w:trPr>
          <w:cantSplit/>
          <w:trHeight w:val="828"/>
          <w:tblHeader/>
          <w:jc w:val="center"/>
        </w:trPr>
        <w:tc>
          <w:tcPr>
            <w:tcW w:w="3774"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Показатель</w:t>
            </w:r>
          </w:p>
        </w:tc>
        <w:tc>
          <w:tcPr>
            <w:tcW w:w="130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 квартал 2017 года</w:t>
            </w:r>
          </w:p>
        </w:tc>
        <w:tc>
          <w:tcPr>
            <w:tcW w:w="1292"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 квартал 2018 года</w:t>
            </w:r>
          </w:p>
        </w:tc>
        <w:tc>
          <w:tcPr>
            <w:tcW w:w="130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1 полугодие</w:t>
            </w:r>
          </w:p>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2017 года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1 полугодие 2018 года</w:t>
            </w:r>
          </w:p>
        </w:tc>
        <w:tc>
          <w:tcPr>
            <w:tcW w:w="162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Отклонение показателей,</w:t>
            </w:r>
          </w:p>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w:t>
            </w:r>
          </w:p>
        </w:tc>
      </w:tr>
      <w:tr w:rsidR="00FA5DE4" w:rsidRPr="00FA5DE4" w:rsidTr="00FA5DE4">
        <w:trPr>
          <w:cantSplit/>
          <w:jc w:val="center"/>
        </w:trPr>
        <w:tc>
          <w:tcPr>
            <w:tcW w:w="3774"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Общее количество обращений, поступивших от граждан</w:t>
            </w:r>
          </w:p>
        </w:tc>
        <w:tc>
          <w:tcPr>
            <w:tcW w:w="130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73</w:t>
            </w:r>
          </w:p>
        </w:tc>
        <w:tc>
          <w:tcPr>
            <w:tcW w:w="1292"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150</w:t>
            </w:r>
          </w:p>
        </w:tc>
        <w:tc>
          <w:tcPr>
            <w:tcW w:w="130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144</w:t>
            </w:r>
          </w:p>
        </w:tc>
        <w:tc>
          <w:tcPr>
            <w:tcW w:w="129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236</w:t>
            </w:r>
          </w:p>
        </w:tc>
        <w:tc>
          <w:tcPr>
            <w:tcW w:w="162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57,3</w:t>
            </w:r>
          </w:p>
        </w:tc>
      </w:tr>
    </w:tbl>
    <w:p w:rsidR="00FA5DE4" w:rsidRPr="00FA5DE4" w:rsidRDefault="00FA5DE4" w:rsidP="00FA5DE4">
      <w:pPr>
        <w:tabs>
          <w:tab w:val="left" w:pos="1500"/>
        </w:tabs>
        <w:suppressAutoHyphens/>
        <w:autoSpaceDN w:val="0"/>
        <w:spacing w:after="0" w:line="240" w:lineRule="auto"/>
        <w:jc w:val="right"/>
        <w:rPr>
          <w:rFonts w:ascii="Times New Roman" w:eastAsia="Times New Roman" w:hAnsi="Times New Roman" w:cs="Times New Roman"/>
          <w:kern w:val="3"/>
          <w:sz w:val="24"/>
          <w:szCs w:val="24"/>
          <w:lang w:eastAsia="ru-RU"/>
        </w:rPr>
      </w:pPr>
    </w:p>
    <w:p w:rsidR="00FA5DE4" w:rsidRPr="00FA5DE4" w:rsidRDefault="00FA5DE4" w:rsidP="009C4D6E">
      <w:pPr>
        <w:suppressAutoHyphens/>
        <w:autoSpaceDN w:val="0"/>
        <w:spacing w:after="0" w:line="240" w:lineRule="auto"/>
        <w:ind w:firstLine="709"/>
        <w:jc w:val="center"/>
        <w:rPr>
          <w:rFonts w:ascii="Times New Roman" w:eastAsia="Times New Roman" w:hAnsi="Times New Roman" w:cs="Times New Roman"/>
          <w:kern w:val="3"/>
          <w:sz w:val="28"/>
          <w:szCs w:val="28"/>
          <w:lang w:eastAsia="ru-RU"/>
        </w:rPr>
      </w:pPr>
      <w:r w:rsidRPr="00FA5DE4">
        <w:rPr>
          <w:rFonts w:ascii="Times New Roman" w:eastAsia="Times New Roman" w:hAnsi="Times New Roman" w:cs="Times New Roman"/>
          <w:kern w:val="3"/>
          <w:sz w:val="28"/>
          <w:szCs w:val="28"/>
          <w:lang w:eastAsia="ru-RU"/>
        </w:rPr>
        <w:t>Результаты работы Управления с обращениями граждан в сфере связи в 1 полугодии 201</w:t>
      </w:r>
      <w:r w:rsidR="009C4D6E">
        <w:rPr>
          <w:rFonts w:ascii="Times New Roman" w:eastAsia="Times New Roman" w:hAnsi="Times New Roman" w:cs="Times New Roman"/>
          <w:kern w:val="3"/>
          <w:sz w:val="28"/>
          <w:szCs w:val="28"/>
          <w:lang w:eastAsia="ru-RU"/>
        </w:rPr>
        <w:t>8</w:t>
      </w:r>
      <w:r w:rsidRPr="00FA5DE4">
        <w:rPr>
          <w:rFonts w:ascii="Times New Roman" w:eastAsia="Times New Roman" w:hAnsi="Times New Roman" w:cs="Times New Roman"/>
          <w:kern w:val="3"/>
          <w:sz w:val="28"/>
          <w:szCs w:val="28"/>
          <w:lang w:eastAsia="ru-RU"/>
        </w:rPr>
        <w:t xml:space="preserve"> года приведены в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816"/>
        <w:gridCol w:w="708"/>
        <w:gridCol w:w="851"/>
        <w:gridCol w:w="710"/>
        <w:gridCol w:w="713"/>
        <w:gridCol w:w="1559"/>
      </w:tblGrid>
      <w:tr w:rsidR="00FA5DE4" w:rsidRPr="00FA5DE4" w:rsidTr="009C4D6E">
        <w:trPr>
          <w:cantSplit/>
          <w:trHeight w:val="463"/>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 xml:space="preserve">№ </w:t>
            </w:r>
            <w:proofErr w:type="gramStart"/>
            <w:r w:rsidRPr="00FA5DE4">
              <w:rPr>
                <w:rFonts w:ascii="Times New Roman" w:eastAsia="Times New Roman" w:hAnsi="Times New Roman" w:cs="Times New Roman"/>
                <w:kern w:val="3"/>
                <w:sz w:val="24"/>
                <w:szCs w:val="24"/>
                <w:lang w:eastAsia="ru-RU"/>
              </w:rPr>
              <w:t>п</w:t>
            </w:r>
            <w:proofErr w:type="gramEnd"/>
            <w:r w:rsidRPr="00FA5DE4">
              <w:rPr>
                <w:rFonts w:ascii="Times New Roman" w:eastAsia="Times New Roman" w:hAnsi="Times New Roman" w:cs="Times New Roman"/>
                <w:kern w:val="3"/>
                <w:sz w:val="24"/>
                <w:szCs w:val="24"/>
                <w:lang w:eastAsia="ru-RU"/>
              </w:rPr>
              <w:t>/п</w:t>
            </w:r>
          </w:p>
        </w:tc>
        <w:tc>
          <w:tcPr>
            <w:tcW w:w="4816" w:type="dxa"/>
            <w:vMerge w:val="restart"/>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Показатель</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2017 год</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2018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Отклонение показателей,</w:t>
            </w:r>
          </w:p>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w:t>
            </w:r>
          </w:p>
        </w:tc>
      </w:tr>
      <w:tr w:rsidR="00FA5DE4" w:rsidRPr="00FA5DE4" w:rsidTr="009C4D6E">
        <w:trPr>
          <w:cantSplit/>
          <w:trHeight w:val="508"/>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spacing w:after="0" w:line="240" w:lineRule="auto"/>
              <w:rPr>
                <w:rFonts w:ascii="Times New Roman" w:eastAsia="Times New Roman" w:hAnsi="Times New Roman" w:cs="Times New Roman"/>
                <w:kern w:val="3"/>
                <w:sz w:val="24"/>
                <w:szCs w:val="24"/>
                <w:lang w:eastAsia="ru-RU"/>
              </w:rPr>
            </w:pPr>
          </w:p>
        </w:tc>
        <w:tc>
          <w:tcPr>
            <w:tcW w:w="4816" w:type="dxa"/>
            <w:vMerge/>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spacing w:after="0" w:line="240" w:lineRule="auto"/>
              <w:rPr>
                <w:rFonts w:ascii="Times New Roman" w:eastAsia="Times New Roman" w:hAnsi="Times New Roman" w:cs="Times New Roman"/>
                <w:kern w:val="3"/>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 кв.</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1 пол</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 кв.</w:t>
            </w:r>
          </w:p>
        </w:tc>
        <w:tc>
          <w:tcPr>
            <w:tcW w:w="71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1 пол</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spacing w:after="0" w:line="240" w:lineRule="auto"/>
              <w:rPr>
                <w:rFonts w:ascii="Times New Roman" w:eastAsia="Times New Roman" w:hAnsi="Times New Roman" w:cs="Times New Roman"/>
                <w:kern w:val="3"/>
                <w:sz w:val="24"/>
                <w:szCs w:val="24"/>
                <w:lang w:eastAsia="ru-RU"/>
              </w:rPr>
            </w:pPr>
          </w:p>
        </w:tc>
      </w:tr>
      <w:tr w:rsidR="00FA5DE4" w:rsidRPr="00FA5DE4" w:rsidTr="009C4D6E">
        <w:trPr>
          <w:cantSplit/>
        </w:trPr>
        <w:tc>
          <w:tcPr>
            <w:tcW w:w="566"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w:t>
            </w:r>
          </w:p>
        </w:tc>
        <w:tc>
          <w:tcPr>
            <w:tcW w:w="4816"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8" w:history="1">
              <w:r w:rsidRPr="00FA5DE4">
                <w:rPr>
                  <w:rFonts w:ascii="Times New Roman" w:eastAsiaTheme="majorEastAsia" w:hAnsi="Times New Roman" w:cs="Times New Roman"/>
                  <w:kern w:val="3"/>
                  <w:sz w:val="24"/>
                  <w:szCs w:val="24"/>
                  <w:u w:val="single"/>
                  <w:lang w:eastAsia="ru-RU"/>
                </w:rPr>
                <w:t>законодательства</w:t>
              </w:r>
            </w:hyperlink>
            <w:r w:rsidRPr="00FA5DE4">
              <w:rPr>
                <w:rFonts w:ascii="Times New Roman" w:eastAsia="Times New Roman" w:hAnsi="Times New Roman" w:cs="Times New Roman"/>
                <w:kern w:val="3"/>
                <w:sz w:val="24"/>
                <w:szCs w:val="24"/>
                <w:lang w:eastAsia="ru-RU"/>
              </w:rPr>
              <w:t xml:space="preserve"> Российской Федерации (в процентах общего числа обращений)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71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r>
      <w:tr w:rsidR="00FA5DE4" w:rsidRPr="00FA5DE4" w:rsidTr="009C4D6E">
        <w:trPr>
          <w:cantSplit/>
        </w:trPr>
        <w:tc>
          <w:tcPr>
            <w:tcW w:w="566"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w:t>
            </w:r>
          </w:p>
        </w:tc>
        <w:tc>
          <w:tcPr>
            <w:tcW w:w="4816"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9" w:history="1">
              <w:r w:rsidRPr="00FA5DE4">
                <w:rPr>
                  <w:rFonts w:ascii="Times New Roman" w:eastAsiaTheme="majorEastAsia" w:hAnsi="Times New Roman" w:cs="Times New Roman"/>
                  <w:kern w:val="3"/>
                  <w:sz w:val="24"/>
                  <w:szCs w:val="24"/>
                  <w:u w:val="single"/>
                  <w:lang w:eastAsia="ru-RU"/>
                </w:rPr>
                <w:t>законодательства</w:t>
              </w:r>
            </w:hyperlink>
            <w:r w:rsidRPr="00FA5DE4">
              <w:rPr>
                <w:rFonts w:ascii="Times New Roman" w:eastAsia="Times New Roman" w:hAnsi="Times New Roman" w:cs="Times New Roman"/>
                <w:kern w:val="3"/>
                <w:sz w:val="24"/>
                <w:szCs w:val="24"/>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71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r>
      <w:tr w:rsidR="00FA5DE4" w:rsidRPr="00FA5DE4" w:rsidTr="009C4D6E">
        <w:trPr>
          <w:cantSplit/>
        </w:trPr>
        <w:tc>
          <w:tcPr>
            <w:tcW w:w="566"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3.</w:t>
            </w:r>
          </w:p>
        </w:tc>
        <w:tc>
          <w:tcPr>
            <w:tcW w:w="4816"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Количество обращений граждан в отчетном периоде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73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144</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144</w:t>
            </w:r>
          </w:p>
        </w:tc>
        <w:tc>
          <w:tcPr>
            <w:tcW w:w="71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57,3</w:t>
            </w:r>
          </w:p>
        </w:tc>
      </w:tr>
      <w:tr w:rsidR="00FA5DE4" w:rsidRPr="00FA5DE4" w:rsidTr="009C4D6E">
        <w:trPr>
          <w:cantSplit/>
        </w:trPr>
        <w:tc>
          <w:tcPr>
            <w:tcW w:w="566"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4.</w:t>
            </w:r>
          </w:p>
        </w:tc>
        <w:tc>
          <w:tcPr>
            <w:tcW w:w="4816"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Количество обращений граждан,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штату)</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9,13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18</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18,8</w:t>
            </w:r>
          </w:p>
        </w:tc>
        <w:tc>
          <w:tcPr>
            <w:tcW w:w="71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29,5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63,9</w:t>
            </w:r>
          </w:p>
        </w:tc>
      </w:tr>
      <w:tr w:rsidR="00FA5DE4" w:rsidRPr="00FA5DE4" w:rsidTr="009C4D6E">
        <w:trPr>
          <w:cantSplit/>
        </w:trPr>
        <w:tc>
          <w:tcPr>
            <w:tcW w:w="566"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5.</w:t>
            </w:r>
          </w:p>
        </w:tc>
        <w:tc>
          <w:tcPr>
            <w:tcW w:w="4816"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Количество обращений граждан,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факту)</w:t>
            </w:r>
          </w:p>
        </w:tc>
        <w:tc>
          <w:tcPr>
            <w:tcW w:w="708"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10,4</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20,6</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21,4</w:t>
            </w:r>
          </w:p>
        </w:tc>
        <w:tc>
          <w:tcPr>
            <w:tcW w:w="71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33,7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63,6</w:t>
            </w:r>
          </w:p>
        </w:tc>
      </w:tr>
    </w:tbl>
    <w:p w:rsidR="00FA5DE4" w:rsidRPr="00FA5DE4" w:rsidRDefault="00FA5DE4" w:rsidP="00FA5DE4">
      <w:pPr>
        <w:suppressAutoHyphens/>
        <w:autoSpaceDN w:val="0"/>
        <w:spacing w:after="0" w:line="240" w:lineRule="auto"/>
        <w:ind w:firstLine="709"/>
        <w:jc w:val="right"/>
        <w:rPr>
          <w:rFonts w:ascii="Times New Roman" w:eastAsia="Times New Roman" w:hAnsi="Times New Roman" w:cs="Times New Roman"/>
          <w:kern w:val="3"/>
          <w:sz w:val="28"/>
          <w:szCs w:val="28"/>
          <w:lang w:eastAsia="ru-RU"/>
        </w:rPr>
      </w:pPr>
    </w:p>
    <w:p w:rsidR="009C4D6E" w:rsidRDefault="009C4D6E" w:rsidP="00FA5DE4">
      <w:pPr>
        <w:shd w:val="clear" w:color="auto" w:fill="FFFFFF"/>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p>
    <w:p w:rsidR="00FA5DE4" w:rsidRPr="00FA5DE4" w:rsidRDefault="00FA5DE4" w:rsidP="00FA5DE4">
      <w:pPr>
        <w:shd w:val="clear" w:color="auto" w:fill="FFFFFF"/>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sidRPr="00FA5DE4">
        <w:rPr>
          <w:rFonts w:ascii="Times New Roman" w:eastAsia="Times New Roman" w:hAnsi="Times New Roman" w:cs="Times New Roman"/>
          <w:kern w:val="3"/>
          <w:sz w:val="28"/>
          <w:szCs w:val="28"/>
          <w:lang w:eastAsia="ru-RU"/>
        </w:rPr>
        <w:lastRenderedPageBreak/>
        <w:t>Наиболее часто поднимаемые вопросы в обращениях граждан в сфере связи в 1 полугодии 2018 года:</w:t>
      </w:r>
    </w:p>
    <w:p w:rsidR="00FA5DE4" w:rsidRPr="00FA5DE4" w:rsidRDefault="00FA5DE4" w:rsidP="00FA5DE4">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8"/>
          <w:szCs w:val="28"/>
          <w:lang w:eastAsia="ru-RU"/>
        </w:rPr>
        <w:t>- неоказание услуг связи или оказание услуг связи с нарушением правил оказания услуг связи;</w:t>
      </w:r>
    </w:p>
    <w:p w:rsidR="00FA5DE4" w:rsidRPr="00FA5DE4" w:rsidRDefault="00FA5DE4" w:rsidP="00FA5DE4">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8"/>
          <w:szCs w:val="28"/>
          <w:lang w:eastAsia="ru-RU"/>
        </w:rPr>
        <w:t>- обращение за разъяснениями по вопросам оказания услуг связи;</w:t>
      </w:r>
    </w:p>
    <w:p w:rsidR="00FA5DE4" w:rsidRPr="00FA5DE4" w:rsidRDefault="00FA5DE4" w:rsidP="00FA5DE4">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8"/>
          <w:szCs w:val="28"/>
          <w:lang w:eastAsia="ru-RU"/>
        </w:rPr>
        <w:t>- несоблюдение контрольных сроков пересылки почтовых отправлений;</w:t>
      </w:r>
    </w:p>
    <w:p w:rsidR="00FA5DE4" w:rsidRPr="00FA5DE4" w:rsidRDefault="00FA5DE4" w:rsidP="00FA5DE4">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8"/>
          <w:szCs w:val="28"/>
          <w:lang w:eastAsia="ru-RU"/>
        </w:rPr>
        <w:t>- необоснованное выставление счета за услуги связи, в том числе подключение дополнительных платных услуг, без согласия абонента;</w:t>
      </w:r>
    </w:p>
    <w:p w:rsidR="00FA5DE4" w:rsidRPr="00FA5DE4" w:rsidRDefault="00FA5DE4" w:rsidP="00FA5DE4">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8"/>
          <w:szCs w:val="28"/>
          <w:lang w:eastAsia="ru-RU"/>
        </w:rPr>
        <w:t>- неудовлетворительное качество оказания услуг связи;</w:t>
      </w:r>
    </w:p>
    <w:p w:rsidR="00FA5DE4" w:rsidRPr="00FA5DE4" w:rsidRDefault="00FA5DE4" w:rsidP="00FA5DE4">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8"/>
          <w:szCs w:val="28"/>
          <w:lang w:eastAsia="ru-RU"/>
        </w:rPr>
        <w:t>- размещение антенн РЭС, сооружений связи вблизи жилых помещений;</w:t>
      </w:r>
    </w:p>
    <w:p w:rsidR="00FA5DE4" w:rsidRPr="00FA5DE4" w:rsidRDefault="00FA5DE4" w:rsidP="00FA5DE4">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8"/>
          <w:szCs w:val="28"/>
          <w:lang w:eastAsia="ru-RU"/>
        </w:rPr>
        <w:t>- наличие радиопомех.</w:t>
      </w:r>
    </w:p>
    <w:p w:rsidR="00FA5DE4" w:rsidRPr="00FA5DE4" w:rsidRDefault="00FA5DE4" w:rsidP="00FA5DE4">
      <w:pPr>
        <w:tabs>
          <w:tab w:val="left" w:pos="3390"/>
        </w:tabs>
        <w:suppressAutoHyphens/>
        <w:autoSpaceDN w:val="0"/>
        <w:spacing w:after="0" w:line="240" w:lineRule="auto"/>
        <w:ind w:firstLine="709"/>
        <w:jc w:val="both"/>
        <w:rPr>
          <w:rFonts w:ascii="Times New Roman" w:eastAsia="Times New Roman" w:hAnsi="Times New Roman" w:cs="Times New Roman"/>
          <w:i/>
          <w:color w:val="FF0000"/>
          <w:kern w:val="3"/>
          <w:sz w:val="28"/>
          <w:szCs w:val="28"/>
          <w:lang w:eastAsia="ru-RU"/>
        </w:rPr>
      </w:pPr>
    </w:p>
    <w:p w:rsidR="00FA5DE4" w:rsidRPr="00FA5DE4" w:rsidRDefault="009C4D6E" w:rsidP="009C4D6E">
      <w:pPr>
        <w:tabs>
          <w:tab w:val="left" w:pos="1500"/>
        </w:tabs>
        <w:suppressAutoHyphens/>
        <w:autoSpaceDN w:val="0"/>
        <w:spacing w:after="0" w:line="240" w:lineRule="auto"/>
        <w:ind w:firstLine="709"/>
        <w:jc w:val="center"/>
        <w:rPr>
          <w:rFonts w:ascii="Times New Roman" w:eastAsia="Times New Roman" w:hAnsi="Times New Roman" w:cs="Times New Roman"/>
          <w:b/>
          <w:i/>
          <w:kern w:val="3"/>
          <w:sz w:val="28"/>
          <w:szCs w:val="28"/>
          <w:lang w:eastAsia="ru-RU"/>
        </w:rPr>
      </w:pPr>
      <w:r>
        <w:rPr>
          <w:rFonts w:ascii="Times New Roman" w:eastAsia="Times New Roman" w:hAnsi="Times New Roman" w:cs="Times New Roman"/>
          <w:b/>
          <w:i/>
          <w:kern w:val="3"/>
          <w:sz w:val="28"/>
          <w:szCs w:val="28"/>
          <w:lang w:eastAsia="ru-RU"/>
        </w:rPr>
        <w:t>В</w:t>
      </w:r>
      <w:r w:rsidR="00FA5DE4" w:rsidRPr="00FA5DE4">
        <w:rPr>
          <w:rFonts w:ascii="Times New Roman" w:eastAsia="Times New Roman" w:hAnsi="Times New Roman" w:cs="Times New Roman"/>
          <w:b/>
          <w:i/>
          <w:kern w:val="3"/>
          <w:sz w:val="28"/>
          <w:szCs w:val="28"/>
          <w:lang w:eastAsia="ru-RU"/>
        </w:rPr>
        <w:t xml:space="preserve"> сфере массовых коммуникаций</w:t>
      </w:r>
    </w:p>
    <w:p w:rsidR="00FA5DE4" w:rsidRPr="00FA5DE4" w:rsidRDefault="00FA5DE4" w:rsidP="00FA5DE4">
      <w:pPr>
        <w:tabs>
          <w:tab w:val="left" w:pos="1500"/>
        </w:tabs>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p>
    <w:p w:rsidR="00FA5DE4" w:rsidRPr="00FA5DE4" w:rsidRDefault="00FA5DE4" w:rsidP="009C4D6E">
      <w:pPr>
        <w:tabs>
          <w:tab w:val="left" w:pos="1500"/>
        </w:tabs>
        <w:suppressAutoHyphens/>
        <w:autoSpaceDN w:val="0"/>
        <w:spacing w:after="0" w:line="240" w:lineRule="auto"/>
        <w:rPr>
          <w:rFonts w:ascii="Times New Roman" w:eastAsia="Times New Roman" w:hAnsi="Times New Roman" w:cs="Times New Roman"/>
          <w:kern w:val="3"/>
          <w:sz w:val="28"/>
          <w:szCs w:val="28"/>
          <w:lang w:eastAsia="ru-RU"/>
        </w:rPr>
      </w:pPr>
      <w:r w:rsidRPr="00FA5DE4">
        <w:rPr>
          <w:rFonts w:ascii="Times New Roman" w:eastAsia="Times New Roman" w:hAnsi="Times New Roman" w:cs="Times New Roman"/>
          <w:kern w:val="3"/>
          <w:sz w:val="28"/>
          <w:szCs w:val="28"/>
          <w:lang w:eastAsia="ru-RU"/>
        </w:rPr>
        <w:t xml:space="preserve">Сведения о поступивших обращениях граждан приведены в таблице </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1303"/>
        <w:gridCol w:w="1293"/>
        <w:gridCol w:w="1304"/>
        <w:gridCol w:w="1291"/>
        <w:gridCol w:w="1624"/>
      </w:tblGrid>
      <w:tr w:rsidR="00FA5DE4" w:rsidRPr="00FA5DE4" w:rsidTr="00FA5DE4">
        <w:trPr>
          <w:cantSplit/>
          <w:trHeight w:val="828"/>
          <w:tblHeader/>
          <w:jc w:val="center"/>
        </w:trPr>
        <w:tc>
          <w:tcPr>
            <w:tcW w:w="3774"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Показатель</w:t>
            </w:r>
          </w:p>
        </w:tc>
        <w:tc>
          <w:tcPr>
            <w:tcW w:w="130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 квартал 2017 года</w:t>
            </w:r>
          </w:p>
        </w:tc>
        <w:tc>
          <w:tcPr>
            <w:tcW w:w="1292"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 квартал 2018 года</w:t>
            </w:r>
          </w:p>
        </w:tc>
        <w:tc>
          <w:tcPr>
            <w:tcW w:w="130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1 полугодие</w:t>
            </w:r>
          </w:p>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2017 года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1 полугодие 2018 года</w:t>
            </w:r>
          </w:p>
        </w:tc>
        <w:tc>
          <w:tcPr>
            <w:tcW w:w="162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Отклонение показателей,</w:t>
            </w:r>
          </w:p>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w:t>
            </w:r>
          </w:p>
        </w:tc>
      </w:tr>
      <w:tr w:rsidR="00FA5DE4" w:rsidRPr="00FA5DE4" w:rsidTr="00FA5DE4">
        <w:trPr>
          <w:cantSplit/>
          <w:jc w:val="center"/>
        </w:trPr>
        <w:tc>
          <w:tcPr>
            <w:tcW w:w="3774"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Общее количество обращений, поступивших от граждан</w:t>
            </w:r>
          </w:p>
        </w:tc>
        <w:tc>
          <w:tcPr>
            <w:tcW w:w="130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25</w:t>
            </w:r>
          </w:p>
        </w:tc>
        <w:tc>
          <w:tcPr>
            <w:tcW w:w="1292"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173</w:t>
            </w:r>
          </w:p>
        </w:tc>
        <w:tc>
          <w:tcPr>
            <w:tcW w:w="130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67</w:t>
            </w:r>
          </w:p>
        </w:tc>
        <w:tc>
          <w:tcPr>
            <w:tcW w:w="129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384</w:t>
            </w:r>
          </w:p>
        </w:tc>
        <w:tc>
          <w:tcPr>
            <w:tcW w:w="162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473,1</w:t>
            </w:r>
          </w:p>
        </w:tc>
      </w:tr>
    </w:tbl>
    <w:p w:rsidR="00FA5DE4" w:rsidRPr="00FA5DE4" w:rsidRDefault="00FA5DE4" w:rsidP="00FA5DE4">
      <w:pPr>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8"/>
          <w:szCs w:val="28"/>
          <w:lang w:eastAsia="ru-RU"/>
        </w:rPr>
        <w:t>Результаты работы Управления с обращениями граждан в сфере массовых коммуникаций в 2 квартале 2018 года приведены в таблице 1.5.22.7.</w:t>
      </w:r>
    </w:p>
    <w:p w:rsidR="00FA5DE4" w:rsidRPr="00FA5DE4" w:rsidRDefault="00FA5DE4" w:rsidP="00FA5DE4">
      <w:pPr>
        <w:suppressAutoHyphens/>
        <w:autoSpaceDN w:val="0"/>
        <w:spacing w:after="0" w:line="240" w:lineRule="auto"/>
        <w:ind w:firstLine="709"/>
        <w:jc w:val="right"/>
        <w:rPr>
          <w:rFonts w:ascii="Times New Roman" w:eastAsia="Times New Roman" w:hAnsi="Times New Roman" w:cs="Times New Roman"/>
          <w:kern w:val="3"/>
          <w:sz w:val="28"/>
          <w:szCs w:val="28"/>
          <w:lang w:eastAsia="ru-RU"/>
        </w:rPr>
      </w:pPr>
      <w:r w:rsidRPr="00FA5DE4">
        <w:rPr>
          <w:rFonts w:ascii="Times New Roman" w:eastAsia="Times New Roman" w:hAnsi="Times New Roman" w:cs="Times New Roman"/>
          <w:kern w:val="3"/>
          <w:sz w:val="28"/>
          <w:szCs w:val="28"/>
          <w:lang w:eastAsia="ru-RU"/>
        </w:rPr>
        <w:t>Таблица 1.5.22.7</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679"/>
        <w:gridCol w:w="845"/>
        <w:gridCol w:w="851"/>
        <w:gridCol w:w="710"/>
        <w:gridCol w:w="713"/>
        <w:gridCol w:w="1559"/>
      </w:tblGrid>
      <w:tr w:rsidR="00FA5DE4" w:rsidRPr="00FA5DE4" w:rsidTr="009C4D6E">
        <w:trPr>
          <w:cantSplit/>
          <w:trHeight w:val="463"/>
          <w:tblHeader/>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 xml:space="preserve">№ </w:t>
            </w:r>
            <w:proofErr w:type="gramStart"/>
            <w:r w:rsidRPr="00FA5DE4">
              <w:rPr>
                <w:rFonts w:ascii="Times New Roman" w:eastAsia="Times New Roman" w:hAnsi="Times New Roman" w:cs="Times New Roman"/>
                <w:kern w:val="3"/>
                <w:sz w:val="24"/>
                <w:szCs w:val="24"/>
                <w:lang w:eastAsia="ru-RU"/>
              </w:rPr>
              <w:t>п</w:t>
            </w:r>
            <w:proofErr w:type="gramEnd"/>
            <w:r w:rsidRPr="00FA5DE4">
              <w:rPr>
                <w:rFonts w:ascii="Times New Roman" w:eastAsia="Times New Roman" w:hAnsi="Times New Roman" w:cs="Times New Roman"/>
                <w:kern w:val="3"/>
                <w:sz w:val="24"/>
                <w:szCs w:val="24"/>
                <w:lang w:eastAsia="ru-RU"/>
              </w:rPr>
              <w:t>/п</w:t>
            </w:r>
          </w:p>
        </w:tc>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Показатель</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2017 год</w:t>
            </w: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2018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Отклонение показателей,</w:t>
            </w:r>
          </w:p>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w:t>
            </w:r>
          </w:p>
        </w:tc>
      </w:tr>
      <w:tr w:rsidR="00FA5DE4" w:rsidRPr="00FA5DE4" w:rsidTr="009C4D6E">
        <w:trPr>
          <w:cantSplit/>
          <w:trHeight w:val="508"/>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spacing w:after="0" w:line="240" w:lineRule="auto"/>
              <w:rPr>
                <w:rFonts w:ascii="Times New Roman" w:eastAsia="Times New Roman" w:hAnsi="Times New Roman" w:cs="Times New Roman"/>
                <w:kern w:val="3"/>
                <w:sz w:val="24"/>
                <w:szCs w:val="24"/>
                <w:lang w:eastAsia="ru-RU"/>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spacing w:after="0" w:line="240" w:lineRule="auto"/>
              <w:rPr>
                <w:rFonts w:ascii="Times New Roman" w:eastAsia="Times New Roman" w:hAnsi="Times New Roman" w:cs="Times New Roman"/>
                <w:kern w:val="3"/>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 кв.</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1 пол</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Calibri"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2 кв.</w:t>
            </w:r>
          </w:p>
        </w:tc>
        <w:tc>
          <w:tcPr>
            <w:tcW w:w="71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Calibri" w:hAnsi="Times New Roman" w:cs="Times New Roman"/>
                <w:kern w:val="3"/>
                <w:sz w:val="24"/>
                <w:szCs w:val="24"/>
                <w:lang w:eastAsia="ru-RU"/>
              </w:rPr>
              <w:t>1 пол</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spacing w:after="0" w:line="240" w:lineRule="auto"/>
              <w:rPr>
                <w:rFonts w:ascii="Times New Roman" w:eastAsia="Times New Roman" w:hAnsi="Times New Roman" w:cs="Times New Roman"/>
                <w:kern w:val="3"/>
                <w:sz w:val="24"/>
                <w:szCs w:val="24"/>
                <w:lang w:eastAsia="ru-RU"/>
              </w:rPr>
            </w:pPr>
          </w:p>
        </w:tc>
      </w:tr>
      <w:tr w:rsidR="00FA5DE4" w:rsidRPr="00FA5DE4" w:rsidTr="009C4D6E">
        <w:trPr>
          <w:cantSplit/>
        </w:trPr>
        <w:tc>
          <w:tcPr>
            <w:tcW w:w="85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10" w:history="1">
              <w:r w:rsidRPr="00FA5DE4">
                <w:rPr>
                  <w:rFonts w:ascii="Times New Roman" w:eastAsiaTheme="majorEastAsia" w:hAnsi="Times New Roman" w:cs="Times New Roman"/>
                  <w:kern w:val="3"/>
                  <w:sz w:val="24"/>
                  <w:szCs w:val="24"/>
                  <w:u w:val="single"/>
                  <w:lang w:eastAsia="ru-RU"/>
                </w:rPr>
                <w:t>законодательства</w:t>
              </w:r>
            </w:hyperlink>
            <w:r w:rsidRPr="00FA5DE4">
              <w:rPr>
                <w:rFonts w:ascii="Times New Roman" w:eastAsia="Times New Roman" w:hAnsi="Times New Roman" w:cs="Times New Roman"/>
                <w:kern w:val="3"/>
                <w:sz w:val="24"/>
                <w:szCs w:val="24"/>
                <w:lang w:eastAsia="ru-RU"/>
              </w:rPr>
              <w:t xml:space="preserve"> Российской Федерации (в процентах общего числа обращений)</w:t>
            </w:r>
          </w:p>
        </w:tc>
        <w:tc>
          <w:tcPr>
            <w:tcW w:w="845"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bookmarkStart w:id="0" w:name="_GoBack"/>
            <w:bookmarkEnd w:id="0"/>
            <w:r w:rsidRPr="00FA5DE4">
              <w:rPr>
                <w:rFonts w:ascii="Times New Roman" w:eastAsia="Times New Roman" w:hAnsi="Times New Roman" w:cs="Times New Roman"/>
                <w:kern w:val="3"/>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71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r>
      <w:tr w:rsidR="00FA5DE4" w:rsidRPr="00FA5DE4" w:rsidTr="009C4D6E">
        <w:trPr>
          <w:cantSplit/>
        </w:trPr>
        <w:tc>
          <w:tcPr>
            <w:tcW w:w="85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w:t>
            </w:r>
          </w:p>
        </w:tc>
        <w:tc>
          <w:tcPr>
            <w:tcW w:w="467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 xml:space="preserve">Доля обращений граждан, ответы на которые даны с нарушениями требований </w:t>
            </w:r>
            <w:hyperlink r:id="rId11" w:history="1">
              <w:r w:rsidRPr="00FA5DE4">
                <w:rPr>
                  <w:rFonts w:ascii="Times New Roman" w:eastAsiaTheme="majorEastAsia" w:hAnsi="Times New Roman" w:cs="Times New Roman"/>
                  <w:kern w:val="3"/>
                  <w:sz w:val="24"/>
                  <w:szCs w:val="24"/>
                  <w:u w:val="single"/>
                  <w:lang w:eastAsia="ru-RU"/>
                </w:rPr>
                <w:t>законодательства</w:t>
              </w:r>
            </w:hyperlink>
            <w:r w:rsidRPr="00FA5DE4">
              <w:rPr>
                <w:rFonts w:ascii="Times New Roman" w:eastAsia="Times New Roman" w:hAnsi="Times New Roman" w:cs="Times New Roman"/>
                <w:kern w:val="3"/>
                <w:sz w:val="24"/>
                <w:szCs w:val="24"/>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w:t>
            </w:r>
          </w:p>
        </w:tc>
        <w:tc>
          <w:tcPr>
            <w:tcW w:w="845"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71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0</w:t>
            </w:r>
          </w:p>
        </w:tc>
      </w:tr>
      <w:tr w:rsidR="00FA5DE4" w:rsidRPr="00FA5DE4" w:rsidTr="009C4D6E">
        <w:trPr>
          <w:cantSplit/>
        </w:trPr>
        <w:tc>
          <w:tcPr>
            <w:tcW w:w="85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Количество обращений граждан в отчетном периоде</w:t>
            </w:r>
          </w:p>
        </w:tc>
        <w:tc>
          <w:tcPr>
            <w:tcW w:w="845"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67</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173</w:t>
            </w:r>
          </w:p>
        </w:tc>
        <w:tc>
          <w:tcPr>
            <w:tcW w:w="71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384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473,1</w:t>
            </w:r>
          </w:p>
        </w:tc>
      </w:tr>
      <w:tr w:rsidR="00FA5DE4" w:rsidRPr="00FA5DE4" w:rsidTr="009C4D6E">
        <w:trPr>
          <w:cantSplit/>
        </w:trPr>
        <w:tc>
          <w:tcPr>
            <w:tcW w:w="85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lastRenderedPageBreak/>
              <w:t>4.</w:t>
            </w:r>
          </w:p>
        </w:tc>
        <w:tc>
          <w:tcPr>
            <w:tcW w:w="467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Количество обращений граждан,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штату)</w:t>
            </w:r>
          </w:p>
        </w:tc>
        <w:tc>
          <w:tcPr>
            <w:tcW w:w="845"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8,3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22,3</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57,6</w:t>
            </w:r>
          </w:p>
        </w:tc>
        <w:tc>
          <w:tcPr>
            <w:tcW w:w="71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473,9</w:t>
            </w:r>
          </w:p>
        </w:tc>
      </w:tr>
      <w:tr w:rsidR="00FA5DE4" w:rsidRPr="00FA5DE4" w:rsidTr="009C4D6E">
        <w:trPr>
          <w:cantSplit/>
        </w:trPr>
        <w:tc>
          <w:tcPr>
            <w:tcW w:w="85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5.</w:t>
            </w:r>
          </w:p>
        </w:tc>
        <w:tc>
          <w:tcPr>
            <w:tcW w:w="467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Количество обращений граждан,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(сведения о нагрузке по факту)</w:t>
            </w:r>
          </w:p>
        </w:tc>
        <w:tc>
          <w:tcPr>
            <w:tcW w:w="845"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8,3</w:t>
            </w:r>
          </w:p>
        </w:tc>
        <w:tc>
          <w:tcPr>
            <w:tcW w:w="851"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22,3</w:t>
            </w:r>
          </w:p>
        </w:tc>
        <w:tc>
          <w:tcPr>
            <w:tcW w:w="710"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57,6</w:t>
            </w:r>
          </w:p>
        </w:tc>
        <w:tc>
          <w:tcPr>
            <w:tcW w:w="713"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128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A5DE4" w:rsidRPr="00FA5DE4" w:rsidRDefault="00FA5DE4" w:rsidP="00FA5DE4">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4"/>
                <w:szCs w:val="24"/>
                <w:lang w:eastAsia="ru-RU"/>
              </w:rPr>
              <w:t>473,9</w:t>
            </w:r>
          </w:p>
        </w:tc>
      </w:tr>
    </w:tbl>
    <w:p w:rsidR="00FA5DE4" w:rsidRPr="00FA5DE4" w:rsidRDefault="00FA5DE4" w:rsidP="00FA5DE4">
      <w:pPr>
        <w:suppressAutoHyphens/>
        <w:autoSpaceDN w:val="0"/>
        <w:spacing w:after="0" w:line="240" w:lineRule="auto"/>
        <w:ind w:firstLine="709"/>
        <w:jc w:val="right"/>
        <w:rPr>
          <w:rFonts w:ascii="Times New Roman" w:eastAsia="Times New Roman" w:hAnsi="Times New Roman" w:cs="Times New Roman"/>
          <w:kern w:val="3"/>
          <w:sz w:val="28"/>
          <w:szCs w:val="28"/>
          <w:lang w:eastAsia="ru-RU"/>
        </w:rPr>
      </w:pPr>
    </w:p>
    <w:p w:rsidR="00FA5DE4" w:rsidRPr="00FA5DE4" w:rsidRDefault="00FA5DE4" w:rsidP="00FA5DE4">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8"/>
          <w:szCs w:val="28"/>
          <w:lang w:eastAsia="ru-RU"/>
        </w:rPr>
        <w:t>Наиболее часто поднимаемые вопросы в обращениях граждан в сфере массовых коммуникаций во 2 квартале 2018 года:</w:t>
      </w:r>
    </w:p>
    <w:p w:rsidR="00FA5DE4" w:rsidRPr="00FA5DE4" w:rsidRDefault="00FA5DE4" w:rsidP="00FA5DE4">
      <w:pPr>
        <w:shd w:val="clear" w:color="auto" w:fill="FFFFFF"/>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sidRPr="00FA5DE4">
        <w:rPr>
          <w:rFonts w:ascii="Times New Roman" w:eastAsia="Times New Roman" w:hAnsi="Times New Roman" w:cs="Times New Roman"/>
          <w:kern w:val="3"/>
          <w:sz w:val="28"/>
          <w:szCs w:val="28"/>
          <w:lang w:eastAsia="ru-RU"/>
        </w:rPr>
        <w:t>- распространение клеветнических материалов в сети Интернет;</w:t>
      </w:r>
    </w:p>
    <w:p w:rsidR="00FA5DE4" w:rsidRPr="00FA5DE4" w:rsidRDefault="00FA5DE4" w:rsidP="00FA5DE4">
      <w:pPr>
        <w:suppressAutoHyphens/>
        <w:autoSpaceDN w:val="0"/>
        <w:spacing w:after="0" w:line="240" w:lineRule="auto"/>
        <w:ind w:firstLine="709"/>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8"/>
          <w:szCs w:val="28"/>
          <w:lang w:eastAsia="ru-RU"/>
        </w:rPr>
        <w:t>- мошенничество в сети Интернет;</w:t>
      </w:r>
    </w:p>
    <w:p w:rsidR="00FA5DE4" w:rsidRPr="00FA5DE4" w:rsidRDefault="00FA5DE4" w:rsidP="00FA5DE4">
      <w:pPr>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sidRPr="00FA5DE4">
        <w:rPr>
          <w:rFonts w:ascii="Times New Roman" w:eastAsia="Times New Roman" w:hAnsi="Times New Roman" w:cs="Times New Roman"/>
          <w:kern w:val="3"/>
          <w:sz w:val="28"/>
          <w:szCs w:val="28"/>
          <w:lang w:eastAsia="ru-RU"/>
        </w:rPr>
        <w:t>- размещение в сети Интернет  материалов о продаже поддельных документов о высшем образовании, а также иной информации, распространение которой в РФ запрещено.</w:t>
      </w:r>
    </w:p>
    <w:p w:rsidR="00FA5DE4" w:rsidRPr="00FA5DE4" w:rsidRDefault="00FA5DE4" w:rsidP="00FA5DE4">
      <w:pPr>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FA5DE4">
        <w:rPr>
          <w:rFonts w:ascii="Times New Roman" w:eastAsia="Times New Roman" w:hAnsi="Times New Roman" w:cs="Times New Roman"/>
          <w:kern w:val="3"/>
          <w:sz w:val="28"/>
          <w:szCs w:val="28"/>
          <w:lang w:eastAsia="ru-RU"/>
        </w:rPr>
        <w:t>Значительно увеличилось количество обращений на публикуемые материалы в сети Интернет.</w:t>
      </w:r>
    </w:p>
    <w:p w:rsidR="00EE152C" w:rsidRDefault="00EE152C"/>
    <w:sectPr w:rsidR="00EE1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Times">
    <w:altName w:val="MS PMincho"/>
    <w:charset w:val="80"/>
    <w:family w:val="roman"/>
    <w:pitch w:val="variable"/>
  </w:font>
  <w:font w:name="Tahoma">
    <w:panose1 w:val="020B0604030504040204"/>
    <w:charset w:val="CC"/>
    <w:family w:val="swiss"/>
    <w:pitch w:val="variable"/>
    <w:sig w:usb0="E1002EFF" w:usb1="C000605B" w:usb2="00000029" w:usb3="00000000" w:csb0="000101FF" w:csb1="00000000"/>
  </w:font>
  <w:font w:name="Peterburg">
    <w:altName w:val="Arial Unicode MS"/>
    <w:charset w:val="80"/>
    <w:family w:val="auto"/>
    <w:pitch w:val="variable"/>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F0E"/>
    <w:multiLevelType w:val="multilevel"/>
    <w:tmpl w:val="11B486D8"/>
    <w:styleLink w:val="WWNum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083344C5"/>
    <w:multiLevelType w:val="multilevel"/>
    <w:tmpl w:val="DAF818E8"/>
    <w:styleLink w:val="WWNum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12E3496B"/>
    <w:multiLevelType w:val="multilevel"/>
    <w:tmpl w:val="94C6E1BE"/>
    <w:styleLink w:val="WWNum1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nsid w:val="1B0A14E3"/>
    <w:multiLevelType w:val="multilevel"/>
    <w:tmpl w:val="FFF2829C"/>
    <w:styleLink w:val="WWNum15"/>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1BE553B2"/>
    <w:multiLevelType w:val="multilevel"/>
    <w:tmpl w:val="4A0AB966"/>
    <w:styleLink w:val="WWNum14"/>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31774D23"/>
    <w:multiLevelType w:val="multilevel"/>
    <w:tmpl w:val="D9F40E52"/>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nsid w:val="37533161"/>
    <w:multiLevelType w:val="multilevel"/>
    <w:tmpl w:val="242628E8"/>
    <w:styleLink w:val="WWNum10"/>
    <w:lvl w:ilvl="0">
      <w:start w:val="1"/>
      <w:numFmt w:val="decimal"/>
      <w:lvlText w:val="%1"/>
      <w:lvlJc w:val="left"/>
      <w:pPr>
        <w:ind w:left="0" w:firstLine="0"/>
      </w:pPr>
    </w:lvl>
    <w:lvl w:ilvl="1">
      <w:start w:val="5"/>
      <w:numFmt w:val="decimal"/>
      <w:lvlText w:val="%1.%2"/>
      <w:lvlJc w:val="left"/>
      <w:pPr>
        <w:ind w:left="0" w:firstLine="0"/>
      </w:pPr>
    </w:lvl>
    <w:lvl w:ilvl="2">
      <w:start w:val="15"/>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E3B1C61"/>
    <w:multiLevelType w:val="multilevel"/>
    <w:tmpl w:val="E74A82DE"/>
    <w:styleLink w:val="WWNum6"/>
    <w:lvl w:ilvl="0">
      <w:numFmt w:val="bullet"/>
      <w:lvlText w:val=""/>
      <w:lvlJc w:val="left"/>
      <w:pPr>
        <w:ind w:left="0" w:firstLine="0"/>
      </w:pPr>
      <w:rPr>
        <w:rFonts w:ascii="Symbol" w:hAnsi="Symbol" w:cs="Symbol"/>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nsid w:val="41C85D97"/>
    <w:multiLevelType w:val="multilevel"/>
    <w:tmpl w:val="827655A2"/>
    <w:styleLink w:val="WWNum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nsid w:val="44F05B43"/>
    <w:multiLevelType w:val="multilevel"/>
    <w:tmpl w:val="DFAC5FFA"/>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475A1C58"/>
    <w:multiLevelType w:val="multilevel"/>
    <w:tmpl w:val="17A80AE6"/>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nsid w:val="4D89403D"/>
    <w:multiLevelType w:val="multilevel"/>
    <w:tmpl w:val="2ADA4C4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53E42312"/>
    <w:multiLevelType w:val="multilevel"/>
    <w:tmpl w:val="27680636"/>
    <w:styleLink w:val="WWNum2"/>
    <w:lvl w:ilvl="0">
      <w:start w:val="1"/>
      <w:numFmt w:val="decimal"/>
      <w:lvlText w:val="%1"/>
      <w:lvlJc w:val="left"/>
      <w:pPr>
        <w:ind w:left="0" w:firstLine="0"/>
      </w:pPr>
      <w:rPr>
        <w:b/>
        <w:color w:val="000000"/>
        <w:sz w:val="28"/>
        <w:szCs w:val="28"/>
      </w:rPr>
    </w:lvl>
    <w:lvl w:ilvl="1">
      <w:start w:val="3"/>
      <w:numFmt w:val="decimal"/>
      <w:lvlText w:val="%1.%2"/>
      <w:lvlJc w:val="left"/>
      <w:pPr>
        <w:ind w:left="0" w:firstLine="0"/>
      </w:pPr>
      <w:rPr>
        <w:b/>
        <w:color w:val="000000"/>
        <w:sz w:val="28"/>
        <w:szCs w:val="28"/>
      </w:rPr>
    </w:lvl>
    <w:lvl w:ilvl="2">
      <w:start w:val="1"/>
      <w:numFmt w:val="decimal"/>
      <w:lvlText w:val="%1.%2.%3"/>
      <w:lvlJc w:val="left"/>
      <w:pPr>
        <w:ind w:left="0" w:firstLine="0"/>
      </w:pPr>
      <w:rPr>
        <w:b/>
        <w:color w:val="000000"/>
        <w:sz w:val="28"/>
        <w:szCs w:val="28"/>
      </w:rPr>
    </w:lvl>
    <w:lvl w:ilvl="3">
      <w:start w:val="1"/>
      <w:numFmt w:val="decimal"/>
      <w:lvlText w:val="%1.%2.%3.%4"/>
      <w:lvlJc w:val="left"/>
      <w:pPr>
        <w:ind w:left="0" w:firstLine="0"/>
      </w:pPr>
      <w:rPr>
        <w:b/>
        <w:color w:val="000000"/>
        <w:sz w:val="28"/>
        <w:szCs w:val="28"/>
      </w:rPr>
    </w:lvl>
    <w:lvl w:ilvl="4">
      <w:start w:val="1"/>
      <w:numFmt w:val="decimal"/>
      <w:lvlText w:val="%1.%2.%3.%4.%5"/>
      <w:lvlJc w:val="left"/>
      <w:pPr>
        <w:ind w:left="0" w:firstLine="0"/>
      </w:pPr>
      <w:rPr>
        <w:b/>
        <w:color w:val="000000"/>
        <w:sz w:val="28"/>
        <w:szCs w:val="28"/>
      </w:rPr>
    </w:lvl>
    <w:lvl w:ilvl="5">
      <w:start w:val="1"/>
      <w:numFmt w:val="decimal"/>
      <w:lvlText w:val="%1.%2.%3.%4.%5.%6"/>
      <w:lvlJc w:val="left"/>
      <w:pPr>
        <w:ind w:left="0" w:firstLine="0"/>
      </w:pPr>
      <w:rPr>
        <w:b/>
        <w:color w:val="000000"/>
        <w:sz w:val="28"/>
        <w:szCs w:val="28"/>
      </w:rPr>
    </w:lvl>
    <w:lvl w:ilvl="6">
      <w:start w:val="1"/>
      <w:numFmt w:val="decimal"/>
      <w:lvlText w:val="%1.%2.%3.%4.%5.%6.%7"/>
      <w:lvlJc w:val="left"/>
      <w:pPr>
        <w:ind w:left="0" w:firstLine="0"/>
      </w:pPr>
      <w:rPr>
        <w:b/>
        <w:color w:val="000000"/>
        <w:sz w:val="28"/>
        <w:szCs w:val="28"/>
      </w:rPr>
    </w:lvl>
    <w:lvl w:ilvl="7">
      <w:start w:val="1"/>
      <w:numFmt w:val="decimal"/>
      <w:lvlText w:val="%1.%2.%3.%4.%5.%6.%7.%8"/>
      <w:lvlJc w:val="left"/>
      <w:pPr>
        <w:ind w:left="0" w:firstLine="0"/>
      </w:pPr>
      <w:rPr>
        <w:b/>
        <w:color w:val="000000"/>
        <w:sz w:val="28"/>
        <w:szCs w:val="28"/>
      </w:rPr>
    </w:lvl>
    <w:lvl w:ilvl="8">
      <w:start w:val="1"/>
      <w:numFmt w:val="decimal"/>
      <w:lvlText w:val="%1.%2.%3.%4.%5.%6.%7.%8.%9"/>
      <w:lvlJc w:val="left"/>
      <w:pPr>
        <w:ind w:left="0" w:firstLine="0"/>
      </w:pPr>
      <w:rPr>
        <w:b/>
        <w:color w:val="000000"/>
        <w:sz w:val="28"/>
        <w:szCs w:val="28"/>
      </w:rPr>
    </w:lvl>
  </w:abstractNum>
  <w:abstractNum w:abstractNumId="13">
    <w:nsid w:val="64DF0847"/>
    <w:multiLevelType w:val="multilevel"/>
    <w:tmpl w:val="6BDC6EB4"/>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nsid w:val="71FA59C4"/>
    <w:multiLevelType w:val="multilevel"/>
    <w:tmpl w:val="ECF873CE"/>
    <w:styleLink w:val="WWNum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nsid w:val="7607421C"/>
    <w:multiLevelType w:val="multilevel"/>
    <w:tmpl w:val="FEFEE956"/>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nsid w:val="7E8036DF"/>
    <w:multiLevelType w:val="multilevel"/>
    <w:tmpl w:val="80745996"/>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E4"/>
    <w:rsid w:val="00530F4A"/>
    <w:rsid w:val="007E648A"/>
    <w:rsid w:val="009C4D6E"/>
    <w:rsid w:val="00A363D0"/>
    <w:rsid w:val="00EE152C"/>
    <w:rsid w:val="00FA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5DE4"/>
    <w:pPr>
      <w:keepNext/>
      <w:keepLines/>
      <w:widowControl w:val="0"/>
      <w:suppressAutoHyphens/>
      <w:autoSpaceDN w:val="0"/>
      <w:spacing w:before="480" w:after="0" w:line="240" w:lineRule="auto"/>
      <w:outlineLvl w:val="0"/>
    </w:pPr>
    <w:rPr>
      <w:rFonts w:asciiTheme="majorHAnsi" w:eastAsiaTheme="majorEastAsia" w:hAnsiTheme="majorHAnsi" w:cstheme="majorBidi"/>
      <w:b/>
      <w:bCs/>
      <w:color w:val="365F91" w:themeColor="accent1" w:themeShade="BF"/>
      <w:kern w:val="3"/>
      <w:sz w:val="28"/>
      <w:szCs w:val="28"/>
      <w:lang w:eastAsia="ru-RU"/>
    </w:rPr>
  </w:style>
  <w:style w:type="paragraph" w:styleId="2">
    <w:name w:val="heading 2"/>
    <w:basedOn w:val="a"/>
    <w:next w:val="a"/>
    <w:link w:val="20"/>
    <w:uiPriority w:val="9"/>
    <w:semiHidden/>
    <w:unhideWhenUsed/>
    <w:qFormat/>
    <w:rsid w:val="00FA5DE4"/>
    <w:pPr>
      <w:keepNext/>
      <w:keepLines/>
      <w:widowControl w:val="0"/>
      <w:suppressAutoHyphens/>
      <w:autoSpaceDN w:val="0"/>
      <w:spacing w:before="200" w:after="0" w:line="240" w:lineRule="auto"/>
      <w:outlineLvl w:val="1"/>
    </w:pPr>
    <w:rPr>
      <w:rFonts w:asciiTheme="majorHAnsi" w:eastAsiaTheme="majorEastAsia" w:hAnsiTheme="majorHAnsi" w:cstheme="majorBidi"/>
      <w:b/>
      <w:bCs/>
      <w:color w:val="4F81BD" w:themeColor="accent1"/>
      <w:kern w:val="3"/>
      <w:sz w:val="26"/>
      <w:szCs w:val="26"/>
      <w:lang w:eastAsia="ru-RU"/>
    </w:rPr>
  </w:style>
  <w:style w:type="paragraph" w:styleId="3">
    <w:name w:val="heading 3"/>
    <w:basedOn w:val="a"/>
    <w:next w:val="a"/>
    <w:link w:val="30"/>
    <w:uiPriority w:val="9"/>
    <w:semiHidden/>
    <w:unhideWhenUsed/>
    <w:qFormat/>
    <w:rsid w:val="00FA5DE4"/>
    <w:pPr>
      <w:keepNext/>
      <w:keepLines/>
      <w:widowControl w:val="0"/>
      <w:suppressAutoHyphens/>
      <w:autoSpaceDN w:val="0"/>
      <w:spacing w:before="200" w:after="0" w:line="240" w:lineRule="auto"/>
      <w:outlineLvl w:val="2"/>
    </w:pPr>
    <w:rPr>
      <w:rFonts w:asciiTheme="majorHAnsi" w:eastAsiaTheme="majorEastAsia" w:hAnsiTheme="majorHAnsi" w:cstheme="majorBidi"/>
      <w:b/>
      <w:bCs/>
      <w:color w:val="4F81BD" w:themeColor="accent1"/>
      <w:kern w:val="3"/>
      <w:sz w:val="20"/>
      <w:szCs w:val="20"/>
      <w:lang w:eastAsia="ru-RU"/>
    </w:rPr>
  </w:style>
  <w:style w:type="paragraph" w:styleId="4">
    <w:name w:val="heading 4"/>
    <w:basedOn w:val="a"/>
    <w:next w:val="a"/>
    <w:link w:val="40"/>
    <w:uiPriority w:val="9"/>
    <w:semiHidden/>
    <w:unhideWhenUsed/>
    <w:qFormat/>
    <w:rsid w:val="00FA5DE4"/>
    <w:pPr>
      <w:keepNext/>
      <w:keepLines/>
      <w:widowControl w:val="0"/>
      <w:suppressAutoHyphens/>
      <w:autoSpaceDN w:val="0"/>
      <w:spacing w:before="200" w:after="0" w:line="240" w:lineRule="auto"/>
      <w:outlineLvl w:val="3"/>
    </w:pPr>
    <w:rPr>
      <w:rFonts w:asciiTheme="majorHAnsi" w:eastAsiaTheme="majorEastAsia" w:hAnsiTheme="majorHAnsi" w:cstheme="majorBidi"/>
      <w:b/>
      <w:bCs/>
      <w:i/>
      <w:iCs/>
      <w:color w:val="4F81BD" w:themeColor="accent1"/>
      <w:kern w:val="3"/>
      <w:sz w:val="20"/>
      <w:szCs w:val="20"/>
      <w:lang w:eastAsia="ru-RU"/>
    </w:rPr>
  </w:style>
  <w:style w:type="paragraph" w:styleId="5">
    <w:name w:val="heading 5"/>
    <w:basedOn w:val="a"/>
    <w:next w:val="a"/>
    <w:link w:val="50"/>
    <w:uiPriority w:val="9"/>
    <w:semiHidden/>
    <w:unhideWhenUsed/>
    <w:qFormat/>
    <w:rsid w:val="00FA5DE4"/>
    <w:pPr>
      <w:keepNext/>
      <w:keepLines/>
      <w:widowControl w:val="0"/>
      <w:suppressAutoHyphens/>
      <w:autoSpaceDN w:val="0"/>
      <w:spacing w:before="200" w:after="0" w:line="240" w:lineRule="auto"/>
      <w:outlineLvl w:val="4"/>
    </w:pPr>
    <w:rPr>
      <w:rFonts w:asciiTheme="majorHAnsi" w:eastAsiaTheme="majorEastAsia" w:hAnsiTheme="majorHAnsi" w:cstheme="majorBidi"/>
      <w:color w:val="243F60" w:themeColor="accent1" w:themeShade="7F"/>
      <w:kern w:val="3"/>
      <w:sz w:val="20"/>
      <w:szCs w:val="20"/>
      <w:lang w:eastAsia="ru-RU"/>
    </w:rPr>
  </w:style>
  <w:style w:type="paragraph" w:styleId="6">
    <w:name w:val="heading 6"/>
    <w:basedOn w:val="a"/>
    <w:next w:val="a"/>
    <w:link w:val="60"/>
    <w:uiPriority w:val="9"/>
    <w:semiHidden/>
    <w:unhideWhenUsed/>
    <w:qFormat/>
    <w:rsid w:val="00FA5DE4"/>
    <w:pPr>
      <w:keepNext/>
      <w:keepLines/>
      <w:widowControl w:val="0"/>
      <w:suppressAutoHyphens/>
      <w:autoSpaceDN w:val="0"/>
      <w:spacing w:before="200" w:after="0" w:line="240" w:lineRule="auto"/>
      <w:outlineLvl w:val="5"/>
    </w:pPr>
    <w:rPr>
      <w:rFonts w:asciiTheme="majorHAnsi" w:eastAsiaTheme="majorEastAsia" w:hAnsiTheme="majorHAnsi" w:cstheme="majorBidi"/>
      <w:i/>
      <w:iCs/>
      <w:color w:val="243F60" w:themeColor="accent1" w:themeShade="7F"/>
      <w:kern w:val="3"/>
      <w:sz w:val="20"/>
      <w:szCs w:val="20"/>
      <w:lang w:eastAsia="ru-RU"/>
    </w:rPr>
  </w:style>
  <w:style w:type="paragraph" w:styleId="7">
    <w:name w:val="heading 7"/>
    <w:basedOn w:val="a"/>
    <w:next w:val="a"/>
    <w:link w:val="70"/>
    <w:uiPriority w:val="9"/>
    <w:semiHidden/>
    <w:unhideWhenUsed/>
    <w:qFormat/>
    <w:rsid w:val="00FA5DE4"/>
    <w:pPr>
      <w:keepNext/>
      <w:keepLines/>
      <w:widowControl w:val="0"/>
      <w:suppressAutoHyphens/>
      <w:autoSpaceDN w:val="0"/>
      <w:spacing w:before="200" w:after="0" w:line="240" w:lineRule="auto"/>
      <w:outlineLvl w:val="6"/>
    </w:pPr>
    <w:rPr>
      <w:rFonts w:asciiTheme="majorHAnsi" w:eastAsiaTheme="majorEastAsia" w:hAnsiTheme="majorHAnsi" w:cstheme="majorBidi"/>
      <w:i/>
      <w:iCs/>
      <w:color w:val="404040" w:themeColor="text1" w:themeTint="BF"/>
      <w:kern w:val="3"/>
      <w:sz w:val="20"/>
      <w:szCs w:val="20"/>
      <w:lang w:eastAsia="ru-RU"/>
    </w:rPr>
  </w:style>
  <w:style w:type="paragraph" w:styleId="8">
    <w:name w:val="heading 8"/>
    <w:basedOn w:val="a"/>
    <w:next w:val="a"/>
    <w:link w:val="80"/>
    <w:uiPriority w:val="9"/>
    <w:semiHidden/>
    <w:unhideWhenUsed/>
    <w:qFormat/>
    <w:rsid w:val="00FA5DE4"/>
    <w:pPr>
      <w:keepNext/>
      <w:keepLines/>
      <w:widowControl w:val="0"/>
      <w:suppressAutoHyphens/>
      <w:autoSpaceDN w:val="0"/>
      <w:spacing w:before="200" w:after="0" w:line="240" w:lineRule="auto"/>
      <w:outlineLvl w:val="7"/>
    </w:pPr>
    <w:rPr>
      <w:rFonts w:asciiTheme="majorHAnsi" w:eastAsiaTheme="majorEastAsia" w:hAnsiTheme="majorHAnsi" w:cstheme="majorBidi"/>
      <w:color w:val="404040" w:themeColor="text1" w:themeTint="BF"/>
      <w:kern w:val="3"/>
      <w:sz w:val="20"/>
      <w:szCs w:val="20"/>
      <w:lang w:eastAsia="ru-RU"/>
    </w:rPr>
  </w:style>
  <w:style w:type="paragraph" w:styleId="9">
    <w:name w:val="heading 9"/>
    <w:basedOn w:val="a"/>
    <w:next w:val="a"/>
    <w:link w:val="90"/>
    <w:uiPriority w:val="9"/>
    <w:semiHidden/>
    <w:unhideWhenUsed/>
    <w:qFormat/>
    <w:rsid w:val="00FA5DE4"/>
    <w:pPr>
      <w:keepNext/>
      <w:keepLines/>
      <w:widowControl w:val="0"/>
      <w:suppressAutoHyphens/>
      <w:autoSpaceDN w:val="0"/>
      <w:spacing w:before="200" w:after="0" w:line="240" w:lineRule="auto"/>
      <w:outlineLvl w:val="8"/>
    </w:pPr>
    <w:rPr>
      <w:rFonts w:asciiTheme="majorHAnsi" w:eastAsiaTheme="majorEastAsia" w:hAnsiTheme="majorHAnsi" w:cstheme="majorBidi"/>
      <w:i/>
      <w:iCs/>
      <w:color w:val="404040" w:themeColor="text1" w:themeTint="BF"/>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DE4"/>
    <w:rPr>
      <w:rFonts w:asciiTheme="majorHAnsi" w:eastAsiaTheme="majorEastAsia" w:hAnsiTheme="majorHAnsi" w:cstheme="majorBidi"/>
      <w:b/>
      <w:bCs/>
      <w:color w:val="365F91" w:themeColor="accent1" w:themeShade="BF"/>
      <w:kern w:val="3"/>
      <w:sz w:val="28"/>
      <w:szCs w:val="28"/>
      <w:lang w:eastAsia="ru-RU"/>
    </w:rPr>
  </w:style>
  <w:style w:type="character" w:customStyle="1" w:styleId="20">
    <w:name w:val="Заголовок 2 Знак"/>
    <w:basedOn w:val="a0"/>
    <w:link w:val="2"/>
    <w:uiPriority w:val="9"/>
    <w:semiHidden/>
    <w:rsid w:val="00FA5DE4"/>
    <w:rPr>
      <w:rFonts w:asciiTheme="majorHAnsi" w:eastAsiaTheme="majorEastAsia" w:hAnsiTheme="majorHAnsi" w:cstheme="majorBidi"/>
      <w:b/>
      <w:bCs/>
      <w:color w:val="4F81BD" w:themeColor="accent1"/>
      <w:kern w:val="3"/>
      <w:sz w:val="26"/>
      <w:szCs w:val="26"/>
      <w:lang w:eastAsia="ru-RU"/>
    </w:rPr>
  </w:style>
  <w:style w:type="character" w:customStyle="1" w:styleId="30">
    <w:name w:val="Заголовок 3 Знак"/>
    <w:basedOn w:val="a0"/>
    <w:link w:val="3"/>
    <w:uiPriority w:val="9"/>
    <w:semiHidden/>
    <w:rsid w:val="00FA5DE4"/>
    <w:rPr>
      <w:rFonts w:asciiTheme="majorHAnsi" w:eastAsiaTheme="majorEastAsia" w:hAnsiTheme="majorHAnsi" w:cstheme="majorBidi"/>
      <w:b/>
      <w:bCs/>
      <w:color w:val="4F81BD" w:themeColor="accent1"/>
      <w:kern w:val="3"/>
      <w:sz w:val="20"/>
      <w:szCs w:val="20"/>
      <w:lang w:eastAsia="ru-RU"/>
    </w:rPr>
  </w:style>
  <w:style w:type="character" w:customStyle="1" w:styleId="40">
    <w:name w:val="Заголовок 4 Знак"/>
    <w:basedOn w:val="a0"/>
    <w:link w:val="4"/>
    <w:uiPriority w:val="9"/>
    <w:semiHidden/>
    <w:rsid w:val="00FA5DE4"/>
    <w:rPr>
      <w:rFonts w:asciiTheme="majorHAnsi" w:eastAsiaTheme="majorEastAsia" w:hAnsiTheme="majorHAnsi" w:cstheme="majorBidi"/>
      <w:b/>
      <w:bCs/>
      <w:i/>
      <w:iCs/>
      <w:color w:val="4F81BD" w:themeColor="accent1"/>
      <w:kern w:val="3"/>
      <w:sz w:val="20"/>
      <w:szCs w:val="20"/>
      <w:lang w:eastAsia="ru-RU"/>
    </w:rPr>
  </w:style>
  <w:style w:type="character" w:customStyle="1" w:styleId="50">
    <w:name w:val="Заголовок 5 Знак"/>
    <w:basedOn w:val="a0"/>
    <w:link w:val="5"/>
    <w:uiPriority w:val="9"/>
    <w:semiHidden/>
    <w:rsid w:val="00FA5DE4"/>
    <w:rPr>
      <w:rFonts w:asciiTheme="majorHAnsi" w:eastAsiaTheme="majorEastAsia" w:hAnsiTheme="majorHAnsi" w:cstheme="majorBidi"/>
      <w:color w:val="243F60" w:themeColor="accent1" w:themeShade="7F"/>
      <w:kern w:val="3"/>
      <w:sz w:val="20"/>
      <w:szCs w:val="20"/>
      <w:lang w:eastAsia="ru-RU"/>
    </w:rPr>
  </w:style>
  <w:style w:type="character" w:customStyle="1" w:styleId="60">
    <w:name w:val="Заголовок 6 Знак"/>
    <w:basedOn w:val="a0"/>
    <w:link w:val="6"/>
    <w:uiPriority w:val="9"/>
    <w:semiHidden/>
    <w:rsid w:val="00FA5DE4"/>
    <w:rPr>
      <w:rFonts w:asciiTheme="majorHAnsi" w:eastAsiaTheme="majorEastAsia" w:hAnsiTheme="majorHAnsi" w:cstheme="majorBidi"/>
      <w:i/>
      <w:iCs/>
      <w:color w:val="243F60" w:themeColor="accent1" w:themeShade="7F"/>
      <w:kern w:val="3"/>
      <w:sz w:val="20"/>
      <w:szCs w:val="20"/>
      <w:lang w:eastAsia="ru-RU"/>
    </w:rPr>
  </w:style>
  <w:style w:type="character" w:customStyle="1" w:styleId="70">
    <w:name w:val="Заголовок 7 Знак"/>
    <w:basedOn w:val="a0"/>
    <w:link w:val="7"/>
    <w:uiPriority w:val="9"/>
    <w:semiHidden/>
    <w:rsid w:val="00FA5DE4"/>
    <w:rPr>
      <w:rFonts w:asciiTheme="majorHAnsi" w:eastAsiaTheme="majorEastAsia" w:hAnsiTheme="majorHAnsi" w:cstheme="majorBidi"/>
      <w:i/>
      <w:iCs/>
      <w:color w:val="404040" w:themeColor="text1" w:themeTint="BF"/>
      <w:kern w:val="3"/>
      <w:sz w:val="20"/>
      <w:szCs w:val="20"/>
      <w:lang w:eastAsia="ru-RU"/>
    </w:rPr>
  </w:style>
  <w:style w:type="character" w:customStyle="1" w:styleId="80">
    <w:name w:val="Заголовок 8 Знак"/>
    <w:basedOn w:val="a0"/>
    <w:link w:val="8"/>
    <w:uiPriority w:val="9"/>
    <w:semiHidden/>
    <w:rsid w:val="00FA5DE4"/>
    <w:rPr>
      <w:rFonts w:asciiTheme="majorHAnsi" w:eastAsiaTheme="majorEastAsia" w:hAnsiTheme="majorHAnsi" w:cstheme="majorBidi"/>
      <w:color w:val="404040" w:themeColor="text1" w:themeTint="BF"/>
      <w:kern w:val="3"/>
      <w:sz w:val="20"/>
      <w:szCs w:val="20"/>
      <w:lang w:eastAsia="ru-RU"/>
    </w:rPr>
  </w:style>
  <w:style w:type="character" w:customStyle="1" w:styleId="90">
    <w:name w:val="Заголовок 9 Знак"/>
    <w:basedOn w:val="a0"/>
    <w:link w:val="9"/>
    <w:uiPriority w:val="9"/>
    <w:semiHidden/>
    <w:rsid w:val="00FA5DE4"/>
    <w:rPr>
      <w:rFonts w:asciiTheme="majorHAnsi" w:eastAsiaTheme="majorEastAsia" w:hAnsiTheme="majorHAnsi" w:cstheme="majorBidi"/>
      <w:i/>
      <w:iCs/>
      <w:color w:val="404040" w:themeColor="text1" w:themeTint="BF"/>
      <w:kern w:val="3"/>
      <w:sz w:val="20"/>
      <w:szCs w:val="20"/>
      <w:lang w:eastAsia="ru-RU"/>
    </w:rPr>
  </w:style>
  <w:style w:type="numbering" w:customStyle="1" w:styleId="11">
    <w:name w:val="Нет списка1"/>
    <w:next w:val="a2"/>
    <w:uiPriority w:val="99"/>
    <w:semiHidden/>
    <w:unhideWhenUsed/>
    <w:rsid w:val="00FA5DE4"/>
  </w:style>
  <w:style w:type="character" w:styleId="a3">
    <w:name w:val="Hyperlink"/>
    <w:basedOn w:val="a0"/>
    <w:uiPriority w:val="99"/>
    <w:semiHidden/>
    <w:unhideWhenUsed/>
    <w:rsid w:val="00FA5DE4"/>
    <w:rPr>
      <w:color w:val="0000FF"/>
      <w:u w:val="single"/>
    </w:rPr>
  </w:style>
  <w:style w:type="character" w:styleId="a4">
    <w:name w:val="FollowedHyperlink"/>
    <w:semiHidden/>
    <w:unhideWhenUsed/>
    <w:rsid w:val="00FA5DE4"/>
    <w:rPr>
      <w:color w:val="800080"/>
      <w:u w:val="single"/>
    </w:rPr>
  </w:style>
  <w:style w:type="paragraph" w:styleId="a5">
    <w:name w:val="Subtitle"/>
    <w:basedOn w:val="a"/>
    <w:next w:val="a"/>
    <w:link w:val="a6"/>
    <w:uiPriority w:val="11"/>
    <w:qFormat/>
    <w:rsid w:val="00FA5DE4"/>
    <w:pPr>
      <w:widowControl w:val="0"/>
      <w:numPr>
        <w:ilvl w:val="1"/>
      </w:numPr>
      <w:suppressAutoHyphens/>
      <w:autoSpaceDN w:val="0"/>
      <w:spacing w:after="0" w:line="240" w:lineRule="auto"/>
    </w:pPr>
    <w:rPr>
      <w:rFonts w:asciiTheme="majorHAnsi" w:eastAsiaTheme="majorEastAsia" w:hAnsiTheme="majorHAnsi" w:cstheme="majorBidi"/>
      <w:i/>
      <w:iCs/>
      <w:color w:val="4F81BD" w:themeColor="accent1"/>
      <w:spacing w:val="15"/>
      <w:kern w:val="3"/>
      <w:sz w:val="24"/>
      <w:szCs w:val="24"/>
      <w:lang w:eastAsia="ru-RU"/>
    </w:rPr>
  </w:style>
  <w:style w:type="character" w:customStyle="1" w:styleId="a6">
    <w:name w:val="Подзаголовок Знак"/>
    <w:basedOn w:val="a0"/>
    <w:link w:val="a5"/>
    <w:uiPriority w:val="11"/>
    <w:rsid w:val="00FA5DE4"/>
    <w:rPr>
      <w:rFonts w:asciiTheme="majorHAnsi" w:eastAsiaTheme="majorEastAsia" w:hAnsiTheme="majorHAnsi" w:cstheme="majorBidi"/>
      <w:i/>
      <w:iCs/>
      <w:color w:val="4F81BD" w:themeColor="accent1"/>
      <w:spacing w:val="15"/>
      <w:kern w:val="3"/>
      <w:sz w:val="24"/>
      <w:szCs w:val="24"/>
      <w:lang w:eastAsia="ru-RU"/>
    </w:rPr>
  </w:style>
  <w:style w:type="paragraph" w:styleId="a7">
    <w:name w:val="No Spacing"/>
    <w:uiPriority w:val="1"/>
    <w:qFormat/>
    <w:rsid w:val="00FA5DE4"/>
    <w:pPr>
      <w:suppressAutoHyphens/>
      <w:autoSpaceDN w:val="0"/>
      <w:spacing w:after="0" w:line="240" w:lineRule="auto"/>
    </w:pPr>
    <w:rPr>
      <w:rFonts w:ascii="Times New Roman" w:eastAsia="Calibri" w:hAnsi="Times New Roman" w:cs="Times New Roman"/>
      <w:kern w:val="3"/>
      <w:sz w:val="24"/>
    </w:rPr>
  </w:style>
  <w:style w:type="paragraph" w:styleId="a8">
    <w:name w:val="TOC Heading"/>
    <w:basedOn w:val="1"/>
    <w:next w:val="a"/>
    <w:uiPriority w:val="39"/>
    <w:semiHidden/>
    <w:unhideWhenUsed/>
    <w:qFormat/>
    <w:rsid w:val="00FA5DE4"/>
    <w:pPr>
      <w:keepNext w:val="0"/>
      <w:keepLines w:val="0"/>
      <w:widowControl/>
      <w:suppressAutoHyphens w:val="0"/>
      <w:spacing w:before="400" w:after="60"/>
      <w:ind w:left="2160"/>
      <w:contextualSpacing/>
      <w:outlineLvl w:val="9"/>
    </w:pPr>
    <w:rPr>
      <w:rFonts w:ascii="Arial Black" w:eastAsia="Times New Roman" w:hAnsi="Arial Black" w:cs="Times New Roman"/>
      <w:b w:val="0"/>
      <w:bCs w:val="0"/>
      <w:smallCaps/>
      <w:color w:val="681416"/>
      <w:spacing w:val="20"/>
      <w:kern w:val="0"/>
      <w:sz w:val="32"/>
      <w:szCs w:val="32"/>
      <w:lang w:eastAsia="en-US" w:bidi="en-US"/>
    </w:rPr>
  </w:style>
  <w:style w:type="paragraph" w:customStyle="1" w:styleId="Standard">
    <w:name w:val="Standard"/>
    <w:rsid w:val="00FA5DE4"/>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FA5DE4"/>
    <w:pPr>
      <w:spacing w:line="360" w:lineRule="auto"/>
      <w:jc w:val="both"/>
    </w:pPr>
    <w:rPr>
      <w:color w:val="000000"/>
      <w:sz w:val="28"/>
      <w:szCs w:val="20"/>
    </w:rPr>
  </w:style>
  <w:style w:type="paragraph" w:customStyle="1" w:styleId="Heading">
    <w:name w:val="Heading"/>
    <w:basedOn w:val="Standard"/>
    <w:next w:val="Textbody"/>
    <w:rsid w:val="00FA5DE4"/>
    <w:pPr>
      <w:keepNext/>
      <w:spacing w:before="240" w:after="120"/>
    </w:pPr>
    <w:rPr>
      <w:rFonts w:ascii="Arial" w:eastAsia="Microsoft YaHei" w:hAnsi="Arial" w:cs="Mangal"/>
      <w:sz w:val="28"/>
      <w:szCs w:val="28"/>
    </w:rPr>
  </w:style>
  <w:style w:type="paragraph" w:customStyle="1" w:styleId="Index">
    <w:name w:val="Index"/>
    <w:basedOn w:val="Standard"/>
    <w:rsid w:val="00FA5DE4"/>
    <w:pPr>
      <w:suppressLineNumbers/>
    </w:pPr>
    <w:rPr>
      <w:rFonts w:cs="Mangal"/>
    </w:rPr>
  </w:style>
  <w:style w:type="paragraph" w:customStyle="1" w:styleId="a9">
    <w:name w:val="Знак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Textbodyindent">
    <w:name w:val="Text body indent"/>
    <w:basedOn w:val="Standard"/>
    <w:rsid w:val="00FA5DE4"/>
    <w:pPr>
      <w:spacing w:after="120"/>
      <w:ind w:left="283"/>
    </w:pPr>
  </w:style>
  <w:style w:type="paragraph" w:customStyle="1" w:styleId="ConsPlusNonformat">
    <w:name w:val="ConsPlusNonformat"/>
    <w:rsid w:val="00FA5DE4"/>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ConsPlusNormal">
    <w:name w:val="ConsPlusNormal"/>
    <w:rsid w:val="00FA5DE4"/>
    <w:pPr>
      <w:widowControl w:val="0"/>
      <w:suppressAutoHyphens/>
      <w:autoSpaceDN w:val="0"/>
      <w:spacing w:after="0" w:line="240" w:lineRule="auto"/>
      <w:ind w:firstLine="720"/>
    </w:pPr>
    <w:rPr>
      <w:rFonts w:ascii="Arial" w:eastAsia="Times New Roman" w:hAnsi="Arial" w:cs="Arial"/>
      <w:kern w:val="3"/>
      <w:sz w:val="20"/>
      <w:szCs w:val="20"/>
      <w:lang w:eastAsia="ru-RU"/>
    </w:rPr>
  </w:style>
  <w:style w:type="paragraph" w:customStyle="1" w:styleId="aa">
    <w:name w:val="Знак Знак Знак"/>
    <w:basedOn w:val="Standard"/>
    <w:rsid w:val="00FA5DE4"/>
    <w:pPr>
      <w:widowControl w:val="0"/>
      <w:spacing w:after="160" w:line="240" w:lineRule="exact"/>
      <w:jc w:val="right"/>
    </w:pPr>
    <w:rPr>
      <w:sz w:val="20"/>
      <w:szCs w:val="20"/>
      <w:lang w:val="en-GB" w:eastAsia="en-US"/>
    </w:rPr>
  </w:style>
  <w:style w:type="paragraph" w:customStyle="1" w:styleId="ab">
    <w:name w:val="Знак"/>
    <w:basedOn w:val="Standard"/>
    <w:rsid w:val="00FA5DE4"/>
    <w:pPr>
      <w:widowControl w:val="0"/>
      <w:spacing w:after="160" w:line="240" w:lineRule="exact"/>
      <w:jc w:val="right"/>
    </w:pPr>
    <w:rPr>
      <w:rFonts w:ascii="Calibri" w:hAnsi="Calibri" w:cs="Calibri"/>
      <w:sz w:val="20"/>
      <w:szCs w:val="20"/>
      <w:lang w:val="en-GB" w:eastAsia="zh-CN"/>
    </w:rPr>
  </w:style>
  <w:style w:type="paragraph" w:customStyle="1" w:styleId="12">
    <w:name w:val="Знак Знак Знак Знак Знак Знак1 Знак"/>
    <w:basedOn w:val="Standard"/>
    <w:rsid w:val="00FA5DE4"/>
    <w:pPr>
      <w:widowControl w:val="0"/>
      <w:spacing w:after="160" w:line="240" w:lineRule="exact"/>
      <w:jc w:val="right"/>
    </w:pPr>
    <w:rPr>
      <w:sz w:val="20"/>
      <w:szCs w:val="20"/>
      <w:lang w:val="en-GB" w:eastAsia="en-US"/>
    </w:rPr>
  </w:style>
  <w:style w:type="paragraph" w:customStyle="1" w:styleId="ac">
    <w:name w:val="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3">
    <w:name w:val="Знак Знак Знак Знак Знак Знак1 Знак Знак Знак Знак"/>
    <w:basedOn w:val="Standard"/>
    <w:rsid w:val="00FA5DE4"/>
    <w:pPr>
      <w:widowControl w:val="0"/>
      <w:spacing w:after="160" w:line="240" w:lineRule="exact"/>
      <w:jc w:val="right"/>
    </w:pPr>
    <w:rPr>
      <w:sz w:val="20"/>
      <w:szCs w:val="20"/>
      <w:lang w:val="en-GB" w:eastAsia="en-US"/>
    </w:rPr>
  </w:style>
  <w:style w:type="paragraph" w:customStyle="1" w:styleId="ad">
    <w:name w:val="Знак Знак Знак Знак"/>
    <w:basedOn w:val="Standard"/>
    <w:rsid w:val="00FA5DE4"/>
    <w:pPr>
      <w:widowControl w:val="0"/>
      <w:spacing w:after="160" w:line="240" w:lineRule="exact"/>
      <w:jc w:val="right"/>
    </w:pPr>
    <w:rPr>
      <w:sz w:val="20"/>
      <w:szCs w:val="20"/>
      <w:lang w:val="en-GB" w:eastAsia="en-US"/>
    </w:rPr>
  </w:style>
  <w:style w:type="paragraph" w:customStyle="1" w:styleId="14">
    <w:name w:val="1 Знак"/>
    <w:basedOn w:val="Standard"/>
    <w:rsid w:val="00FA5DE4"/>
    <w:pPr>
      <w:widowControl w:val="0"/>
      <w:spacing w:after="160" w:line="240" w:lineRule="exact"/>
      <w:jc w:val="right"/>
    </w:pPr>
    <w:rPr>
      <w:sz w:val="20"/>
      <w:szCs w:val="20"/>
      <w:lang w:val="en-GB" w:eastAsia="en-US"/>
    </w:rPr>
  </w:style>
  <w:style w:type="paragraph" w:customStyle="1" w:styleId="ae">
    <w:name w:val="Нормальный"/>
    <w:rsid w:val="00FA5DE4"/>
    <w:pPr>
      <w:suppressAutoHyphens/>
      <w:autoSpaceDN w:val="0"/>
      <w:spacing w:after="0" w:line="240" w:lineRule="auto"/>
    </w:pPr>
    <w:rPr>
      <w:rFonts w:ascii="CG Times" w:eastAsia="Times New Roman" w:hAnsi="CG Times" w:cs="Times New Roman"/>
      <w:kern w:val="3"/>
      <w:sz w:val="20"/>
      <w:szCs w:val="20"/>
      <w:lang w:val="en-US" w:eastAsia="ru-RU"/>
    </w:rPr>
  </w:style>
  <w:style w:type="paragraph" w:customStyle="1" w:styleId="15">
    <w:name w:val="Обычный1"/>
    <w:rsid w:val="00FA5DE4"/>
    <w:pPr>
      <w:suppressAutoHyphens/>
      <w:autoSpaceDN w:val="0"/>
      <w:spacing w:before="100" w:after="100" w:line="240" w:lineRule="auto"/>
    </w:pPr>
    <w:rPr>
      <w:rFonts w:ascii="Times New Roman" w:eastAsia="Times New Roman" w:hAnsi="Times New Roman" w:cs="Times New Roman"/>
      <w:kern w:val="3"/>
      <w:sz w:val="24"/>
      <w:szCs w:val="20"/>
      <w:lang w:eastAsia="ru-RU"/>
    </w:rPr>
  </w:style>
  <w:style w:type="paragraph" w:customStyle="1" w:styleId="16">
    <w:name w:val="Абзац списка1"/>
    <w:basedOn w:val="Standard"/>
    <w:qFormat/>
    <w:rsid w:val="00FA5DE4"/>
    <w:pPr>
      <w:widowControl w:val="0"/>
      <w:spacing w:after="200" w:line="276" w:lineRule="auto"/>
      <w:ind w:left="720"/>
    </w:pPr>
    <w:rPr>
      <w:rFonts w:ascii="Calibri" w:hAnsi="Calibri"/>
      <w:sz w:val="22"/>
      <w:szCs w:val="22"/>
      <w:lang w:eastAsia="en-US"/>
    </w:rPr>
  </w:style>
  <w:style w:type="paragraph" w:customStyle="1" w:styleId="af">
    <w:name w:val="Знак Знак Знак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ConsPlusTitle">
    <w:name w:val="ConsPlusTitle"/>
    <w:rsid w:val="00FA5DE4"/>
    <w:pPr>
      <w:widowControl w:val="0"/>
      <w:suppressAutoHyphens/>
      <w:autoSpaceDN w:val="0"/>
      <w:spacing w:after="0" w:line="240" w:lineRule="auto"/>
    </w:pPr>
    <w:rPr>
      <w:rFonts w:ascii="Arial" w:eastAsia="Times New Roman" w:hAnsi="Arial" w:cs="Arial"/>
      <w:b/>
      <w:bCs/>
      <w:kern w:val="3"/>
      <w:sz w:val="20"/>
      <w:szCs w:val="20"/>
      <w:lang w:eastAsia="ru-RU"/>
    </w:rPr>
  </w:style>
  <w:style w:type="paragraph" w:customStyle="1" w:styleId="ConsNonformat">
    <w:name w:val="ConsNonformat"/>
    <w:rsid w:val="00FA5DE4"/>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af0">
    <w:name w:val="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Char">
    <w:name w:val="Char"/>
    <w:basedOn w:val="Standard"/>
    <w:rsid w:val="00FA5DE4"/>
    <w:pPr>
      <w:widowControl w:val="0"/>
      <w:spacing w:after="160" w:line="240" w:lineRule="exact"/>
      <w:jc w:val="right"/>
    </w:pPr>
    <w:rPr>
      <w:sz w:val="20"/>
      <w:szCs w:val="20"/>
      <w:lang w:val="en-GB" w:eastAsia="en-US"/>
    </w:rPr>
  </w:style>
  <w:style w:type="paragraph" w:customStyle="1" w:styleId="af1">
    <w:name w:val="?????????? ???????"/>
    <w:basedOn w:val="Standard"/>
    <w:rsid w:val="00FA5DE4"/>
    <w:pPr>
      <w:widowControl w:val="0"/>
      <w:suppressLineNumbers/>
    </w:pPr>
    <w:rPr>
      <w:szCs w:val="20"/>
    </w:rPr>
  </w:style>
  <w:style w:type="paragraph" w:customStyle="1" w:styleId="TableContents">
    <w:name w:val="Table Contents"/>
    <w:basedOn w:val="Standard"/>
    <w:rsid w:val="00FA5DE4"/>
    <w:pPr>
      <w:suppressLineNumbers/>
    </w:pPr>
    <w:rPr>
      <w:lang w:eastAsia="ar-SA"/>
    </w:rPr>
  </w:style>
  <w:style w:type="paragraph" w:customStyle="1" w:styleId="31">
    <w:name w:val="Основной текст 31"/>
    <w:basedOn w:val="Standard"/>
    <w:rsid w:val="00FA5DE4"/>
    <w:pPr>
      <w:spacing w:after="120"/>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FA5DE4"/>
    <w:pPr>
      <w:spacing w:before="100" w:after="100"/>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9">
    <w:name w:val="Знак Знак Знак1 Знак"/>
    <w:basedOn w:val="Standard"/>
    <w:rsid w:val="00FA5DE4"/>
    <w:pPr>
      <w:widowControl w:val="0"/>
      <w:spacing w:after="160" w:line="240" w:lineRule="exact"/>
      <w:jc w:val="right"/>
    </w:pPr>
    <w:rPr>
      <w:sz w:val="20"/>
      <w:szCs w:val="20"/>
      <w:lang w:val="en-GB" w:eastAsia="en-US"/>
    </w:rPr>
  </w:style>
  <w:style w:type="paragraph" w:customStyle="1" w:styleId="1a">
    <w:name w:val="Знак Знак Знак1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11">
    <w:name w:val="1 Знак Знак Знак1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ConsNormal">
    <w:name w:val="ConsNormal"/>
    <w:rsid w:val="00FA5DE4"/>
    <w:pPr>
      <w:widowControl w:val="0"/>
      <w:suppressAutoHyphens/>
      <w:autoSpaceDN w:val="0"/>
      <w:spacing w:after="0" w:line="240" w:lineRule="auto"/>
      <w:ind w:right="19772" w:firstLine="720"/>
    </w:pPr>
    <w:rPr>
      <w:rFonts w:ascii="Arial" w:eastAsia="Times New Roman" w:hAnsi="Arial" w:cs="Arial"/>
      <w:kern w:val="3"/>
      <w:sz w:val="20"/>
      <w:szCs w:val="20"/>
      <w:lang w:eastAsia="ru-RU"/>
    </w:rPr>
  </w:style>
  <w:style w:type="paragraph" w:customStyle="1" w:styleId="1b">
    <w:name w:val="Знак Знак Знак Знак Знак Знак Знак Знак Знак Знак Знак1 Знак"/>
    <w:basedOn w:val="Standard"/>
    <w:rsid w:val="00FA5DE4"/>
    <w:pPr>
      <w:widowControl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Standard"/>
    <w:rsid w:val="00FA5DE4"/>
    <w:pPr>
      <w:widowControl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Standard"/>
    <w:rsid w:val="00FA5DE4"/>
    <w:pPr>
      <w:widowControl w:val="0"/>
      <w:spacing w:after="160" w:line="240" w:lineRule="exact"/>
      <w:jc w:val="right"/>
    </w:pPr>
    <w:rPr>
      <w:sz w:val="20"/>
      <w:szCs w:val="20"/>
      <w:lang w:val="en-GB" w:eastAsia="en-US"/>
    </w:rPr>
  </w:style>
  <w:style w:type="paragraph" w:customStyle="1" w:styleId="1c">
    <w:name w:val="Знак Знак Знак Знак Знак1"/>
    <w:basedOn w:val="Standard"/>
    <w:rsid w:val="00FA5DE4"/>
    <w:pPr>
      <w:widowControl w:val="0"/>
      <w:spacing w:after="160" w:line="240" w:lineRule="exact"/>
      <w:jc w:val="right"/>
    </w:pPr>
    <w:rPr>
      <w:sz w:val="20"/>
      <w:szCs w:val="20"/>
      <w:lang w:val="en-GB" w:eastAsia="en-US"/>
    </w:rPr>
  </w:style>
  <w:style w:type="paragraph" w:customStyle="1" w:styleId="af3">
    <w:name w:val="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af4">
    <w:name w:val="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f">
    <w:name w:val="Знак Знак Знак1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af5">
    <w:name w:val="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af6">
    <w:name w:val="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21">
    <w:name w:val="Подзаголовок2"/>
    <w:basedOn w:val="Standard"/>
    <w:rsid w:val="00FA5DE4"/>
    <w:pPr>
      <w:spacing w:before="1" w:after="1"/>
      <w:ind w:left="1" w:right="1" w:firstLine="1"/>
      <w:jc w:val="center"/>
    </w:pPr>
    <w:rPr>
      <w:rFonts w:ascii="Peterburg" w:hAnsi="Peterburg"/>
      <w:sz w:val="28"/>
      <w:szCs w:val="20"/>
    </w:rPr>
  </w:style>
  <w:style w:type="paragraph" w:customStyle="1" w:styleId="1f0">
    <w:name w:val="Знак Знак Знак1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w:basedOn w:val="Standard"/>
    <w:rsid w:val="00FA5DE4"/>
    <w:pPr>
      <w:widowControl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FORMATTEXT">
    <w:name w:val=".FORMATTEXT"/>
    <w:rsid w:val="00FA5DE4"/>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22">
    <w:name w:val="Знак Знак2 Знак"/>
    <w:basedOn w:val="Standard"/>
    <w:rsid w:val="00FA5DE4"/>
    <w:pPr>
      <w:widowControl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23">
    <w:name w:val="Знак Знак Знак Знак Знак Знак2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24">
    <w:name w:val="Обычный2"/>
    <w:rsid w:val="00FA5DE4"/>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af7">
    <w:name w:val="Нормальный Знак"/>
    <w:rsid w:val="00FA5DE4"/>
    <w:pPr>
      <w:suppressAutoHyphens/>
      <w:autoSpaceDN w:val="0"/>
      <w:spacing w:after="0" w:line="240" w:lineRule="auto"/>
    </w:pPr>
    <w:rPr>
      <w:rFonts w:ascii="CG Times" w:eastAsia="Times New Roman" w:hAnsi="CG Times" w:cs="Times New Roman"/>
      <w:kern w:val="3"/>
      <w:sz w:val="20"/>
      <w:szCs w:val="20"/>
      <w:lang w:val="en-US" w:eastAsia="ru-RU"/>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f4">
    <w:name w:val="Основной текст с отступом1"/>
    <w:basedOn w:val="Standard"/>
    <w:rsid w:val="00FA5DE4"/>
    <w:pPr>
      <w:spacing w:after="120"/>
      <w:ind w:left="283"/>
    </w:pPr>
  </w:style>
  <w:style w:type="paragraph" w:customStyle="1" w:styleId="WW-">
    <w:name w:val="WW-Базовый"/>
    <w:rsid w:val="00FA5DE4"/>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af8">
    <w:name w:val="Заголовок статьи"/>
    <w:basedOn w:val="Standard"/>
    <w:rsid w:val="00FA5DE4"/>
    <w:pPr>
      <w:ind w:left="1612" w:hanging="892"/>
      <w:jc w:val="both"/>
    </w:pPr>
    <w:rPr>
      <w:rFonts w:ascii="Arial" w:eastAsia="Calibri" w:hAnsi="Arial" w:cs="Arial"/>
      <w:lang w:eastAsia="en-US"/>
    </w:rPr>
  </w:style>
  <w:style w:type="paragraph" w:customStyle="1" w:styleId="ContentsHeading">
    <w:name w:val="Contents Heading"/>
    <w:basedOn w:val="1"/>
    <w:rsid w:val="00FA5DE4"/>
    <w:pPr>
      <w:keepNext w:val="0"/>
      <w:keepLines w:val="0"/>
      <w:widowControl/>
      <w:suppressLineNumbers/>
      <w:spacing w:before="400" w:after="60"/>
    </w:pPr>
    <w:rPr>
      <w:rFonts w:ascii="Arial Black" w:eastAsia="Times New Roman" w:hAnsi="Arial Black" w:cs="Times New Roman"/>
      <w:b w:val="0"/>
      <w:bCs w:val="0"/>
      <w:smallCaps/>
      <w:color w:val="681416"/>
      <w:spacing w:val="20"/>
      <w:sz w:val="32"/>
      <w:szCs w:val="32"/>
      <w:lang w:bidi="en-US"/>
    </w:rPr>
  </w:style>
  <w:style w:type="paragraph" w:customStyle="1" w:styleId="Style3">
    <w:name w:val="Style3"/>
    <w:basedOn w:val="Standard"/>
    <w:rsid w:val="00FA5DE4"/>
    <w:pPr>
      <w:widowControl w:val="0"/>
      <w:spacing w:line="317" w:lineRule="exact"/>
      <w:ind w:firstLine="569"/>
      <w:jc w:val="both"/>
    </w:pPr>
  </w:style>
  <w:style w:type="paragraph" w:customStyle="1" w:styleId="Style4">
    <w:name w:val="Style4"/>
    <w:basedOn w:val="Standard"/>
    <w:rsid w:val="00FA5DE4"/>
    <w:pPr>
      <w:widowControl w:val="0"/>
      <w:spacing w:line="319" w:lineRule="exact"/>
      <w:ind w:firstLine="554"/>
      <w:jc w:val="both"/>
    </w:pPr>
  </w:style>
  <w:style w:type="paragraph" w:customStyle="1" w:styleId="1f5">
    <w:name w:val="текст 1"/>
    <w:basedOn w:val="Standard"/>
    <w:rsid w:val="00FA5DE4"/>
    <w:pPr>
      <w:suppressAutoHyphens w:val="0"/>
      <w:ind w:firstLine="709"/>
      <w:jc w:val="both"/>
    </w:pPr>
    <w:rPr>
      <w:kern w:val="0"/>
    </w:rPr>
  </w:style>
  <w:style w:type="character" w:styleId="af9">
    <w:name w:val="Subtle Emphasis"/>
    <w:uiPriority w:val="19"/>
    <w:qFormat/>
    <w:rsid w:val="00FA5DE4"/>
    <w:rPr>
      <w:smallCaps/>
      <w:strike w:val="0"/>
      <w:dstrike w:val="0"/>
      <w:color w:val="5A5A5A"/>
      <w:position w:val="0"/>
      <w:u w:val="none"/>
      <w:effect w:val="none"/>
      <w:vertAlign w:val="baseline"/>
    </w:rPr>
  </w:style>
  <w:style w:type="character" w:styleId="afa">
    <w:name w:val="Intense Emphasis"/>
    <w:uiPriority w:val="21"/>
    <w:qFormat/>
    <w:rsid w:val="00FA5DE4"/>
    <w:rPr>
      <w:b/>
      <w:bCs/>
      <w:smallCaps/>
      <w:color w:val="7A7A7A"/>
      <w:spacing w:val="40"/>
    </w:rPr>
  </w:style>
  <w:style w:type="character" w:styleId="afb">
    <w:name w:val="Subtle Reference"/>
    <w:uiPriority w:val="31"/>
    <w:qFormat/>
    <w:rsid w:val="00FA5DE4"/>
    <w:rPr>
      <w:rFonts w:ascii="Arial Black" w:eastAsia="Times New Roman" w:hAnsi="Arial Black" w:cs="Times New Roman" w:hint="default"/>
      <w:i/>
      <w:iCs/>
      <w:smallCaps/>
      <w:color w:val="5A5A5A"/>
      <w:spacing w:val="20"/>
    </w:rPr>
  </w:style>
  <w:style w:type="character" w:styleId="afc">
    <w:name w:val="Intense Reference"/>
    <w:uiPriority w:val="32"/>
    <w:qFormat/>
    <w:rsid w:val="00FA5DE4"/>
    <w:rPr>
      <w:rFonts w:ascii="Arial Black" w:eastAsia="Times New Roman" w:hAnsi="Arial Black" w:cs="Times New Roman" w:hint="default"/>
      <w:b/>
      <w:bCs/>
      <w:i/>
      <w:iCs/>
      <w:smallCaps/>
      <w:color w:val="9C1E22"/>
      <w:spacing w:val="20"/>
    </w:rPr>
  </w:style>
  <w:style w:type="character" w:styleId="afd">
    <w:name w:val="Book Title"/>
    <w:uiPriority w:val="33"/>
    <w:qFormat/>
    <w:rsid w:val="00FA5DE4"/>
    <w:rPr>
      <w:rFonts w:ascii="Arial Black" w:eastAsia="Times New Roman" w:hAnsi="Arial Black" w:cs="Times New Roman" w:hint="default"/>
      <w:b/>
      <w:bCs/>
      <w:smallCaps/>
      <w:color w:val="9C1E22"/>
      <w:spacing w:val="10"/>
      <w:u w:val="single"/>
    </w:rPr>
  </w:style>
  <w:style w:type="paragraph" w:styleId="25">
    <w:name w:val="Body Text 2"/>
    <w:basedOn w:val="a"/>
    <w:link w:val="26"/>
    <w:semiHidden/>
    <w:unhideWhenUsed/>
    <w:rsid w:val="00FA5DE4"/>
    <w:pPr>
      <w:widowControl w:val="0"/>
      <w:suppressAutoHyphens/>
      <w:autoSpaceDN w:val="0"/>
      <w:spacing w:after="120" w:line="480" w:lineRule="auto"/>
    </w:pPr>
    <w:rPr>
      <w:rFonts w:ascii="Times New Roman" w:eastAsia="Times New Roman" w:hAnsi="Times New Roman" w:cs="Times New Roman"/>
      <w:kern w:val="3"/>
      <w:sz w:val="20"/>
      <w:szCs w:val="20"/>
      <w:lang w:eastAsia="ru-RU"/>
    </w:rPr>
  </w:style>
  <w:style w:type="character" w:customStyle="1" w:styleId="26">
    <w:name w:val="Основной текст 2 Знак"/>
    <w:basedOn w:val="a0"/>
    <w:link w:val="25"/>
    <w:semiHidden/>
    <w:rsid w:val="00FA5DE4"/>
    <w:rPr>
      <w:rFonts w:ascii="Times New Roman" w:eastAsia="Times New Roman" w:hAnsi="Times New Roman" w:cs="Times New Roman"/>
      <w:kern w:val="3"/>
      <w:sz w:val="20"/>
      <w:szCs w:val="20"/>
      <w:lang w:eastAsia="ru-RU"/>
    </w:rPr>
  </w:style>
  <w:style w:type="paragraph" w:styleId="32">
    <w:name w:val="Body Text 3"/>
    <w:basedOn w:val="a"/>
    <w:link w:val="33"/>
    <w:semiHidden/>
    <w:unhideWhenUsed/>
    <w:rsid w:val="00FA5DE4"/>
    <w:pPr>
      <w:widowControl w:val="0"/>
      <w:suppressAutoHyphens/>
      <w:autoSpaceDN w:val="0"/>
      <w:spacing w:after="120" w:line="240" w:lineRule="auto"/>
    </w:pPr>
    <w:rPr>
      <w:rFonts w:ascii="Times New Roman" w:eastAsia="Times New Roman" w:hAnsi="Times New Roman" w:cs="Times New Roman"/>
      <w:kern w:val="3"/>
      <w:sz w:val="16"/>
      <w:szCs w:val="16"/>
      <w:lang w:eastAsia="ru-RU"/>
    </w:rPr>
  </w:style>
  <w:style w:type="character" w:customStyle="1" w:styleId="33">
    <w:name w:val="Основной текст 3 Знак"/>
    <w:basedOn w:val="a0"/>
    <w:link w:val="32"/>
    <w:semiHidden/>
    <w:rsid w:val="00FA5DE4"/>
    <w:rPr>
      <w:rFonts w:ascii="Times New Roman" w:eastAsia="Times New Roman" w:hAnsi="Times New Roman" w:cs="Times New Roman"/>
      <w:kern w:val="3"/>
      <w:sz w:val="16"/>
      <w:szCs w:val="16"/>
      <w:lang w:eastAsia="ru-RU"/>
    </w:rPr>
  </w:style>
  <w:style w:type="paragraph" w:styleId="34">
    <w:name w:val="Body Text Indent 3"/>
    <w:basedOn w:val="a"/>
    <w:link w:val="35"/>
    <w:semiHidden/>
    <w:unhideWhenUsed/>
    <w:rsid w:val="00FA5DE4"/>
    <w:pPr>
      <w:widowControl w:val="0"/>
      <w:suppressAutoHyphens/>
      <w:autoSpaceDN w:val="0"/>
      <w:spacing w:after="120" w:line="240" w:lineRule="auto"/>
      <w:ind w:left="283"/>
    </w:pPr>
    <w:rPr>
      <w:rFonts w:ascii="Times New Roman" w:eastAsia="Times New Roman" w:hAnsi="Times New Roman" w:cs="Times New Roman"/>
      <w:kern w:val="3"/>
      <w:sz w:val="16"/>
      <w:szCs w:val="16"/>
      <w:lang w:eastAsia="ru-RU"/>
    </w:rPr>
  </w:style>
  <w:style w:type="character" w:customStyle="1" w:styleId="35">
    <w:name w:val="Основной текст с отступом 3 Знак"/>
    <w:basedOn w:val="a0"/>
    <w:link w:val="34"/>
    <w:semiHidden/>
    <w:rsid w:val="00FA5DE4"/>
    <w:rPr>
      <w:rFonts w:ascii="Times New Roman" w:eastAsia="Times New Roman" w:hAnsi="Times New Roman" w:cs="Times New Roman"/>
      <w:kern w:val="3"/>
      <w:sz w:val="16"/>
      <w:szCs w:val="16"/>
      <w:lang w:eastAsia="ru-RU"/>
    </w:rPr>
  </w:style>
  <w:style w:type="paragraph" w:styleId="afe">
    <w:name w:val="header"/>
    <w:basedOn w:val="a"/>
    <w:link w:val="aff"/>
    <w:semiHidden/>
    <w:unhideWhenUsed/>
    <w:rsid w:val="00FA5DE4"/>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f">
    <w:name w:val="Верхний колонтитул Знак"/>
    <w:basedOn w:val="a0"/>
    <w:link w:val="afe"/>
    <w:semiHidden/>
    <w:rsid w:val="00FA5DE4"/>
    <w:rPr>
      <w:rFonts w:ascii="Times New Roman" w:eastAsia="Times New Roman" w:hAnsi="Times New Roman" w:cs="Times New Roman"/>
      <w:kern w:val="3"/>
      <w:sz w:val="20"/>
      <w:szCs w:val="20"/>
      <w:lang w:eastAsia="ru-RU"/>
    </w:rPr>
  </w:style>
  <w:style w:type="paragraph" w:styleId="aff0">
    <w:name w:val="footer"/>
    <w:basedOn w:val="a"/>
    <w:link w:val="aff1"/>
    <w:semiHidden/>
    <w:unhideWhenUsed/>
    <w:rsid w:val="00FA5DE4"/>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f1">
    <w:name w:val="Нижний колонтитул Знак"/>
    <w:basedOn w:val="a0"/>
    <w:link w:val="aff0"/>
    <w:semiHidden/>
    <w:rsid w:val="00FA5DE4"/>
    <w:rPr>
      <w:rFonts w:ascii="Times New Roman" w:eastAsia="Times New Roman" w:hAnsi="Times New Roman" w:cs="Times New Roman"/>
      <w:kern w:val="3"/>
      <w:sz w:val="20"/>
      <w:szCs w:val="20"/>
      <w:lang w:eastAsia="ru-RU"/>
    </w:rPr>
  </w:style>
  <w:style w:type="paragraph" w:styleId="aff2">
    <w:name w:val="Balloon Text"/>
    <w:basedOn w:val="a"/>
    <w:link w:val="aff3"/>
    <w:semiHidden/>
    <w:unhideWhenUsed/>
    <w:rsid w:val="00FA5DE4"/>
    <w:pPr>
      <w:widowControl w:val="0"/>
      <w:suppressAutoHyphens/>
      <w:autoSpaceDN w:val="0"/>
      <w:spacing w:after="0" w:line="240" w:lineRule="auto"/>
    </w:pPr>
    <w:rPr>
      <w:rFonts w:ascii="Tahoma" w:eastAsia="Times New Roman" w:hAnsi="Tahoma" w:cs="Tahoma"/>
      <w:kern w:val="3"/>
      <w:sz w:val="16"/>
      <w:szCs w:val="16"/>
      <w:lang w:eastAsia="ru-RU"/>
    </w:rPr>
  </w:style>
  <w:style w:type="character" w:customStyle="1" w:styleId="aff3">
    <w:name w:val="Текст выноски Знак"/>
    <w:basedOn w:val="a0"/>
    <w:link w:val="aff2"/>
    <w:semiHidden/>
    <w:rsid w:val="00FA5DE4"/>
    <w:rPr>
      <w:rFonts w:ascii="Tahoma" w:eastAsia="Times New Roman" w:hAnsi="Tahoma" w:cs="Tahoma"/>
      <w:kern w:val="3"/>
      <w:sz w:val="16"/>
      <w:szCs w:val="16"/>
      <w:lang w:eastAsia="ru-RU"/>
    </w:rPr>
  </w:style>
  <w:style w:type="paragraph" w:styleId="aff4">
    <w:name w:val="Plain Text"/>
    <w:basedOn w:val="a"/>
    <w:link w:val="aff5"/>
    <w:semiHidden/>
    <w:unhideWhenUsed/>
    <w:rsid w:val="00FA5DE4"/>
    <w:pPr>
      <w:widowControl w:val="0"/>
      <w:suppressAutoHyphens/>
      <w:autoSpaceDN w:val="0"/>
      <w:spacing w:after="0" w:line="240" w:lineRule="auto"/>
    </w:pPr>
    <w:rPr>
      <w:rFonts w:ascii="Consolas" w:eastAsia="Times New Roman" w:hAnsi="Consolas" w:cs="Times New Roman"/>
      <w:kern w:val="3"/>
      <w:sz w:val="21"/>
      <w:szCs w:val="21"/>
      <w:lang w:eastAsia="ru-RU"/>
    </w:rPr>
  </w:style>
  <w:style w:type="character" w:customStyle="1" w:styleId="aff5">
    <w:name w:val="Текст Знак"/>
    <w:basedOn w:val="a0"/>
    <w:link w:val="aff4"/>
    <w:semiHidden/>
    <w:rsid w:val="00FA5DE4"/>
    <w:rPr>
      <w:rFonts w:ascii="Consolas" w:eastAsia="Times New Roman" w:hAnsi="Consolas" w:cs="Times New Roman"/>
      <w:kern w:val="3"/>
      <w:sz w:val="21"/>
      <w:szCs w:val="21"/>
      <w:lang w:eastAsia="ru-RU"/>
    </w:rPr>
  </w:style>
  <w:style w:type="paragraph" w:styleId="aff6">
    <w:name w:val="Document Map"/>
    <w:basedOn w:val="a"/>
    <w:link w:val="aff7"/>
    <w:semiHidden/>
    <w:unhideWhenUsed/>
    <w:rsid w:val="00FA5DE4"/>
    <w:pPr>
      <w:widowControl w:val="0"/>
      <w:suppressAutoHyphens/>
      <w:autoSpaceDN w:val="0"/>
      <w:spacing w:after="0" w:line="240" w:lineRule="auto"/>
    </w:pPr>
    <w:rPr>
      <w:rFonts w:ascii="Tahoma" w:eastAsia="Times New Roman" w:hAnsi="Tahoma" w:cs="Tahoma"/>
      <w:kern w:val="3"/>
      <w:sz w:val="16"/>
      <w:szCs w:val="16"/>
      <w:lang w:eastAsia="ru-RU"/>
    </w:rPr>
  </w:style>
  <w:style w:type="character" w:customStyle="1" w:styleId="aff7">
    <w:name w:val="Схема документа Знак"/>
    <w:basedOn w:val="a0"/>
    <w:link w:val="aff6"/>
    <w:semiHidden/>
    <w:rsid w:val="00FA5DE4"/>
    <w:rPr>
      <w:rFonts w:ascii="Tahoma" w:eastAsia="Times New Roman" w:hAnsi="Tahoma" w:cs="Tahoma"/>
      <w:kern w:val="3"/>
      <w:sz w:val="16"/>
      <w:szCs w:val="16"/>
      <w:lang w:eastAsia="ru-RU"/>
    </w:rPr>
  </w:style>
  <w:style w:type="paragraph" w:styleId="27">
    <w:name w:val="Body Text Indent 2"/>
    <w:basedOn w:val="a"/>
    <w:link w:val="28"/>
    <w:semiHidden/>
    <w:unhideWhenUsed/>
    <w:rsid w:val="00FA5DE4"/>
    <w:pPr>
      <w:widowControl w:val="0"/>
      <w:suppressAutoHyphens/>
      <w:autoSpaceDN w:val="0"/>
      <w:spacing w:after="120" w:line="480" w:lineRule="auto"/>
      <w:ind w:left="283"/>
    </w:pPr>
    <w:rPr>
      <w:rFonts w:ascii="Times New Roman" w:eastAsia="Times New Roman" w:hAnsi="Times New Roman" w:cs="Times New Roman"/>
      <w:kern w:val="3"/>
      <w:sz w:val="20"/>
      <w:szCs w:val="20"/>
      <w:lang w:eastAsia="ru-RU"/>
    </w:rPr>
  </w:style>
  <w:style w:type="character" w:customStyle="1" w:styleId="28">
    <w:name w:val="Основной текст с отступом 2 Знак"/>
    <w:basedOn w:val="a0"/>
    <w:link w:val="27"/>
    <w:semiHidden/>
    <w:rsid w:val="00FA5DE4"/>
    <w:rPr>
      <w:rFonts w:ascii="Times New Roman" w:eastAsia="Times New Roman" w:hAnsi="Times New Roman" w:cs="Times New Roman"/>
      <w:kern w:val="3"/>
      <w:sz w:val="20"/>
      <w:szCs w:val="20"/>
      <w:lang w:eastAsia="ru-RU"/>
    </w:rPr>
  </w:style>
  <w:style w:type="paragraph" w:styleId="aff8">
    <w:name w:val="Title"/>
    <w:basedOn w:val="a"/>
    <w:next w:val="a"/>
    <w:link w:val="aff9"/>
    <w:uiPriority w:val="10"/>
    <w:qFormat/>
    <w:rsid w:val="00FA5DE4"/>
    <w:pPr>
      <w:widowControl w:val="0"/>
      <w:pBdr>
        <w:bottom w:val="single" w:sz="8" w:space="4" w:color="4F81BD" w:themeColor="accent1"/>
      </w:pBdr>
      <w:suppressAutoHyphens/>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0"/>
    <w:link w:val="aff8"/>
    <w:uiPriority w:val="10"/>
    <w:rsid w:val="00FA5DE4"/>
    <w:rPr>
      <w:rFonts w:asciiTheme="majorHAnsi" w:eastAsiaTheme="majorEastAsia" w:hAnsiTheme="majorHAnsi" w:cstheme="majorBidi"/>
      <w:color w:val="17365D" w:themeColor="text2" w:themeShade="BF"/>
      <w:spacing w:val="5"/>
      <w:kern w:val="28"/>
      <w:sz w:val="52"/>
      <w:szCs w:val="52"/>
      <w:lang w:eastAsia="ru-RU"/>
    </w:rPr>
  </w:style>
  <w:style w:type="paragraph" w:styleId="29">
    <w:name w:val="Quote"/>
    <w:basedOn w:val="a"/>
    <w:next w:val="a"/>
    <w:link w:val="2a"/>
    <w:uiPriority w:val="29"/>
    <w:qFormat/>
    <w:rsid w:val="00FA5DE4"/>
    <w:pPr>
      <w:widowControl w:val="0"/>
      <w:suppressAutoHyphens/>
      <w:autoSpaceDN w:val="0"/>
      <w:spacing w:after="0" w:line="240" w:lineRule="auto"/>
    </w:pPr>
    <w:rPr>
      <w:rFonts w:ascii="Times New Roman" w:eastAsia="Times New Roman" w:hAnsi="Times New Roman" w:cs="Times New Roman"/>
      <w:i/>
      <w:iCs/>
      <w:color w:val="000000" w:themeColor="text1"/>
      <w:kern w:val="3"/>
      <w:sz w:val="20"/>
      <w:szCs w:val="20"/>
      <w:lang w:eastAsia="ru-RU"/>
    </w:rPr>
  </w:style>
  <w:style w:type="character" w:customStyle="1" w:styleId="2a">
    <w:name w:val="Цитата 2 Знак"/>
    <w:basedOn w:val="a0"/>
    <w:link w:val="29"/>
    <w:uiPriority w:val="29"/>
    <w:rsid w:val="00FA5DE4"/>
    <w:rPr>
      <w:rFonts w:ascii="Times New Roman" w:eastAsia="Times New Roman" w:hAnsi="Times New Roman" w:cs="Times New Roman"/>
      <w:i/>
      <w:iCs/>
      <w:color w:val="000000" w:themeColor="text1"/>
      <w:kern w:val="3"/>
      <w:sz w:val="20"/>
      <w:szCs w:val="20"/>
      <w:lang w:eastAsia="ru-RU"/>
    </w:rPr>
  </w:style>
  <w:style w:type="paragraph" w:styleId="affa">
    <w:name w:val="Intense Quote"/>
    <w:basedOn w:val="a"/>
    <w:next w:val="a"/>
    <w:link w:val="affb"/>
    <w:uiPriority w:val="30"/>
    <w:qFormat/>
    <w:rsid w:val="00FA5DE4"/>
    <w:pPr>
      <w:widowControl w:val="0"/>
      <w:pBdr>
        <w:bottom w:val="single" w:sz="4" w:space="4" w:color="4F81BD" w:themeColor="accent1"/>
      </w:pBdr>
      <w:suppressAutoHyphens/>
      <w:autoSpaceDN w:val="0"/>
      <w:spacing w:before="200" w:after="280" w:line="240" w:lineRule="auto"/>
      <w:ind w:left="936" w:right="936"/>
    </w:pPr>
    <w:rPr>
      <w:rFonts w:ascii="Times New Roman" w:eastAsia="Times New Roman" w:hAnsi="Times New Roman" w:cs="Times New Roman"/>
      <w:b/>
      <w:bCs/>
      <w:i/>
      <w:iCs/>
      <w:color w:val="4F81BD" w:themeColor="accent1"/>
      <w:kern w:val="3"/>
      <w:sz w:val="20"/>
      <w:szCs w:val="20"/>
      <w:lang w:eastAsia="ru-RU"/>
    </w:rPr>
  </w:style>
  <w:style w:type="character" w:customStyle="1" w:styleId="affb">
    <w:name w:val="Выделенная цитата Знак"/>
    <w:basedOn w:val="a0"/>
    <w:link w:val="affa"/>
    <w:uiPriority w:val="30"/>
    <w:rsid w:val="00FA5DE4"/>
    <w:rPr>
      <w:rFonts w:ascii="Times New Roman" w:eastAsia="Times New Roman" w:hAnsi="Times New Roman" w:cs="Times New Roman"/>
      <w:b/>
      <w:bCs/>
      <w:i/>
      <w:iCs/>
      <w:color w:val="4F81BD" w:themeColor="accent1"/>
      <w:kern w:val="3"/>
      <w:sz w:val="20"/>
      <w:szCs w:val="20"/>
      <w:lang w:eastAsia="ru-RU"/>
    </w:rPr>
  </w:style>
  <w:style w:type="character" w:customStyle="1" w:styleId="Internetlink">
    <w:name w:val="Internet link"/>
    <w:rsid w:val="00FA5DE4"/>
    <w:rPr>
      <w:color w:val="0000FF"/>
      <w:u w:val="single"/>
    </w:rPr>
  </w:style>
  <w:style w:type="character" w:customStyle="1" w:styleId="apple-style-span">
    <w:name w:val="apple-style-span"/>
    <w:basedOn w:val="a0"/>
    <w:rsid w:val="00FA5DE4"/>
  </w:style>
  <w:style w:type="character" w:customStyle="1" w:styleId="StrongEmphasis">
    <w:name w:val="Strong Emphasis"/>
    <w:rsid w:val="00FA5DE4"/>
    <w:rPr>
      <w:b/>
      <w:bCs/>
    </w:rPr>
  </w:style>
  <w:style w:type="character" w:customStyle="1" w:styleId="terbg">
    <w:name w:val="terbg"/>
    <w:basedOn w:val="a0"/>
    <w:rsid w:val="00FA5DE4"/>
  </w:style>
  <w:style w:type="character" w:customStyle="1" w:styleId="visited">
    <w:name w:val="visited"/>
    <w:basedOn w:val="a0"/>
    <w:rsid w:val="00FA5DE4"/>
  </w:style>
  <w:style w:type="character" w:customStyle="1" w:styleId="1f6">
    <w:name w:val="Знак Знак Знак1"/>
    <w:rsid w:val="00FA5DE4"/>
    <w:rPr>
      <w:sz w:val="24"/>
      <w:szCs w:val="24"/>
      <w:lang w:val="ru-RU" w:eastAsia="ru-RU" w:bidi="ar-SA"/>
    </w:rPr>
  </w:style>
  <w:style w:type="character" w:customStyle="1" w:styleId="2b">
    <w:name w:val="Знак Знак2"/>
    <w:rsid w:val="00FA5DE4"/>
    <w:rPr>
      <w:sz w:val="24"/>
      <w:szCs w:val="24"/>
      <w:lang w:val="ru-RU" w:eastAsia="ru-RU" w:bidi="ar-SA"/>
    </w:rPr>
  </w:style>
  <w:style w:type="character" w:customStyle="1" w:styleId="FontStyle32">
    <w:name w:val="Font Style32"/>
    <w:rsid w:val="00FA5DE4"/>
    <w:rPr>
      <w:rFonts w:ascii="Times New Roman" w:hAnsi="Times New Roman" w:cs="Times New Roman" w:hint="default"/>
      <w:sz w:val="24"/>
      <w:szCs w:val="24"/>
    </w:rPr>
  </w:style>
  <w:style w:type="character" w:customStyle="1" w:styleId="FontStyle75">
    <w:name w:val="Font Style75"/>
    <w:rsid w:val="00FA5DE4"/>
    <w:rPr>
      <w:rFonts w:ascii="Times New Roman" w:hAnsi="Times New Roman" w:cs="Times New Roman" w:hint="default"/>
      <w:b/>
      <w:bCs/>
      <w:sz w:val="24"/>
      <w:szCs w:val="24"/>
    </w:rPr>
  </w:style>
  <w:style w:type="character" w:customStyle="1" w:styleId="FontStyle76">
    <w:name w:val="Font Style76"/>
    <w:rsid w:val="00FA5DE4"/>
    <w:rPr>
      <w:rFonts w:ascii="Times New Roman" w:hAnsi="Times New Roman" w:cs="Times New Roman" w:hint="default"/>
      <w:sz w:val="24"/>
      <w:szCs w:val="24"/>
    </w:rPr>
  </w:style>
  <w:style w:type="character" w:customStyle="1" w:styleId="affc">
    <w:name w:val="Знак Знак Знак Знак Знак"/>
    <w:rsid w:val="00FA5DE4"/>
    <w:rPr>
      <w:sz w:val="16"/>
      <w:szCs w:val="16"/>
      <w:lang w:val="ru-RU" w:eastAsia="ru-RU" w:bidi="ar-SA"/>
    </w:rPr>
  </w:style>
  <w:style w:type="character" w:customStyle="1" w:styleId="2c">
    <w:name w:val="Знак Знак Знак2"/>
    <w:rsid w:val="00FA5DE4"/>
    <w:rPr>
      <w:sz w:val="16"/>
      <w:szCs w:val="16"/>
      <w:lang w:val="ru-RU" w:eastAsia="ru-RU" w:bidi="ar-SA"/>
    </w:rPr>
  </w:style>
  <w:style w:type="character" w:customStyle="1" w:styleId="affd">
    <w:name w:val="Нормальный Знак Знак"/>
    <w:rsid w:val="00FA5DE4"/>
    <w:rPr>
      <w:rFonts w:ascii="CG Times" w:eastAsia="CG Times" w:hAnsi="CG Times" w:hint="eastAsia"/>
      <w:lang w:val="en-US" w:eastAsia="ru-RU" w:bidi="ar-SA"/>
    </w:rPr>
  </w:style>
  <w:style w:type="character" w:customStyle="1" w:styleId="61">
    <w:name w:val="Знак Знак6"/>
    <w:rsid w:val="00FA5DE4"/>
    <w:rPr>
      <w:sz w:val="24"/>
      <w:szCs w:val="24"/>
      <w:lang w:val="ru-RU" w:eastAsia="ru-RU" w:bidi="ar-SA"/>
    </w:rPr>
  </w:style>
  <w:style w:type="character" w:customStyle="1" w:styleId="affe">
    <w:name w:val="Основной текст с отступом Знак"/>
    <w:rsid w:val="00FA5DE4"/>
    <w:rPr>
      <w:sz w:val="24"/>
      <w:szCs w:val="24"/>
      <w:lang w:val="ru-RU" w:eastAsia="ru-RU" w:bidi="ar-SA"/>
    </w:rPr>
  </w:style>
  <w:style w:type="character" w:customStyle="1" w:styleId="BodyTextIndentChar">
    <w:name w:val="Body Text Indent Char"/>
    <w:rsid w:val="00FA5DE4"/>
    <w:rPr>
      <w:sz w:val="24"/>
      <w:szCs w:val="24"/>
      <w:lang w:val="ru-RU" w:eastAsia="ru-RU" w:bidi="ar-SA"/>
    </w:rPr>
  </w:style>
  <w:style w:type="character" w:customStyle="1" w:styleId="FontStyle31">
    <w:name w:val="Font Style31"/>
    <w:rsid w:val="00FA5DE4"/>
    <w:rPr>
      <w:rFonts w:ascii="Times New Roman" w:hAnsi="Times New Roman" w:cs="Times New Roman" w:hint="default"/>
      <w:sz w:val="24"/>
      <w:szCs w:val="24"/>
    </w:rPr>
  </w:style>
  <w:style w:type="character" w:customStyle="1" w:styleId="afff">
    <w:name w:val="Гипертекстовая ссылка"/>
    <w:rsid w:val="00FA5DE4"/>
    <w:rPr>
      <w:color w:val="106BBE"/>
    </w:rPr>
  </w:style>
  <w:style w:type="character" w:customStyle="1" w:styleId="afff0">
    <w:name w:val="Основной текст Знак"/>
    <w:rsid w:val="00FA5DE4"/>
    <w:rPr>
      <w:color w:val="000000"/>
      <w:sz w:val="28"/>
    </w:rPr>
  </w:style>
  <w:style w:type="character" w:customStyle="1" w:styleId="FontStyle12">
    <w:name w:val="Font Style12"/>
    <w:uiPriority w:val="99"/>
    <w:rsid w:val="00FA5DE4"/>
    <w:rPr>
      <w:rFonts w:ascii="Times New Roman" w:hAnsi="Times New Roman" w:cs="Times New Roman" w:hint="default"/>
      <w:spacing w:val="-10"/>
      <w:sz w:val="28"/>
      <w:szCs w:val="28"/>
    </w:rPr>
  </w:style>
  <w:style w:type="character" w:customStyle="1" w:styleId="ListLabel1">
    <w:name w:val="ListLabel 1"/>
    <w:rsid w:val="00FA5DE4"/>
    <w:rPr>
      <w:b/>
      <w:bCs w:val="0"/>
      <w:color w:val="000000"/>
      <w:sz w:val="28"/>
      <w:szCs w:val="28"/>
    </w:rPr>
  </w:style>
  <w:style w:type="character" w:customStyle="1" w:styleId="ListLabel2">
    <w:name w:val="ListLabel 2"/>
    <w:rsid w:val="00FA5DE4"/>
    <w:rPr>
      <w:rFonts w:ascii="Courier New" w:hAnsi="Courier New" w:cs="Courier New" w:hint="default"/>
    </w:rPr>
  </w:style>
  <w:style w:type="character" w:customStyle="1" w:styleId="ListLabel3">
    <w:name w:val="ListLabel 3"/>
    <w:rsid w:val="00FA5DE4"/>
    <w:rPr>
      <w:rFonts w:ascii="Symbol" w:hAnsi="Symbol" w:cs="Symbol" w:hint="default"/>
    </w:rPr>
  </w:style>
  <w:style w:type="character" w:customStyle="1" w:styleId="ListLabel4">
    <w:name w:val="ListLabel 4"/>
    <w:rsid w:val="00FA5DE4"/>
    <w:rPr>
      <w:rFonts w:ascii="Times New Roman" w:hAnsi="Times New Roman" w:cs="Times New Roman" w:hint="default"/>
    </w:rPr>
  </w:style>
  <w:style w:type="paragraph" w:styleId="afff1">
    <w:name w:val="Body Text"/>
    <w:basedOn w:val="a"/>
    <w:link w:val="1f7"/>
    <w:uiPriority w:val="99"/>
    <w:semiHidden/>
    <w:unhideWhenUsed/>
    <w:rsid w:val="00FA5DE4"/>
    <w:pPr>
      <w:widowControl w:val="0"/>
      <w:suppressAutoHyphens/>
      <w:autoSpaceDN w:val="0"/>
      <w:spacing w:after="120" w:line="240" w:lineRule="auto"/>
    </w:pPr>
    <w:rPr>
      <w:rFonts w:ascii="Times New Roman" w:eastAsia="Times New Roman" w:hAnsi="Times New Roman" w:cs="Times New Roman"/>
      <w:kern w:val="3"/>
      <w:sz w:val="20"/>
      <w:szCs w:val="20"/>
      <w:lang w:eastAsia="ru-RU"/>
    </w:rPr>
  </w:style>
  <w:style w:type="character" w:customStyle="1" w:styleId="1f7">
    <w:name w:val="Основной текст Знак1"/>
    <w:basedOn w:val="a0"/>
    <w:link w:val="afff1"/>
    <w:uiPriority w:val="99"/>
    <w:semiHidden/>
    <w:rsid w:val="00FA5DE4"/>
    <w:rPr>
      <w:rFonts w:ascii="Times New Roman" w:eastAsia="Times New Roman" w:hAnsi="Times New Roman" w:cs="Times New Roman"/>
      <w:kern w:val="3"/>
      <w:sz w:val="20"/>
      <w:szCs w:val="20"/>
      <w:lang w:eastAsia="ru-RU"/>
    </w:rPr>
  </w:style>
  <w:style w:type="character" w:customStyle="1" w:styleId="apple-converted-space">
    <w:name w:val="apple-converted-space"/>
    <w:rsid w:val="00FA5DE4"/>
  </w:style>
  <w:style w:type="table" w:styleId="afff2">
    <w:name w:val="Table Grid"/>
    <w:basedOn w:val="a1"/>
    <w:uiPriority w:val="59"/>
    <w:rsid w:val="00FA5DE4"/>
    <w:pPr>
      <w:spacing w:after="0" w:line="240" w:lineRule="auto"/>
      <w:ind w:left="2160"/>
    </w:pPr>
    <w:rPr>
      <w:rFonts w:ascii="Arial" w:eastAsia="Arial" w:hAnsi="Arial" w:cs="Times New Roman"/>
      <w:kern w:val="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59"/>
    <w:rsid w:val="00FA5DE4"/>
    <w:pPr>
      <w:spacing w:after="0" w:line="240" w:lineRule="auto"/>
      <w:ind w:left="2160"/>
    </w:pPr>
    <w:rPr>
      <w:rFonts w:ascii="Arial" w:eastAsia="Arial" w:hAnsi="Arial" w:cs="Times New Roman"/>
      <w:kern w:val="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Standard"/>
    <w:uiPriority w:val="34"/>
    <w:qFormat/>
    <w:rsid w:val="00FA5DE4"/>
    <w:pPr>
      <w:ind w:left="708"/>
    </w:pPr>
  </w:style>
  <w:style w:type="paragraph" w:styleId="afff4">
    <w:name w:val="caption"/>
    <w:basedOn w:val="Standard"/>
    <w:uiPriority w:val="35"/>
    <w:semiHidden/>
    <w:unhideWhenUsed/>
    <w:qFormat/>
    <w:rsid w:val="00FA5DE4"/>
    <w:rPr>
      <w:b/>
      <w:bCs/>
      <w:smallCaps/>
      <w:color w:val="D1282E"/>
      <w:spacing w:val="10"/>
      <w:sz w:val="18"/>
      <w:szCs w:val="18"/>
    </w:rPr>
  </w:style>
  <w:style w:type="paragraph" w:styleId="afff5">
    <w:name w:val="Normal (Web)"/>
    <w:basedOn w:val="Standard"/>
    <w:semiHidden/>
    <w:unhideWhenUsed/>
    <w:rsid w:val="00FA5DE4"/>
    <w:pPr>
      <w:spacing w:before="120" w:after="120"/>
      <w:jc w:val="both"/>
    </w:pPr>
  </w:style>
  <w:style w:type="paragraph" w:styleId="afff6">
    <w:name w:val="List"/>
    <w:basedOn w:val="Textbody"/>
    <w:semiHidden/>
    <w:unhideWhenUsed/>
    <w:rsid w:val="00FA5DE4"/>
    <w:rPr>
      <w:rFonts w:cs="Mangal"/>
    </w:rPr>
  </w:style>
  <w:style w:type="numbering" w:customStyle="1" w:styleId="WWNum9">
    <w:name w:val="WWNum9"/>
    <w:rsid w:val="00FA5DE4"/>
    <w:pPr>
      <w:numPr>
        <w:numId w:val="1"/>
      </w:numPr>
    </w:pPr>
  </w:style>
  <w:style w:type="numbering" w:customStyle="1" w:styleId="WWNum7">
    <w:name w:val="WWNum7"/>
    <w:rsid w:val="00FA5DE4"/>
    <w:pPr>
      <w:numPr>
        <w:numId w:val="2"/>
      </w:numPr>
    </w:pPr>
  </w:style>
  <w:style w:type="numbering" w:customStyle="1" w:styleId="WWNum12">
    <w:name w:val="WWNum12"/>
    <w:rsid w:val="00FA5DE4"/>
    <w:pPr>
      <w:numPr>
        <w:numId w:val="3"/>
      </w:numPr>
    </w:pPr>
  </w:style>
  <w:style w:type="numbering" w:customStyle="1" w:styleId="WWNum15">
    <w:name w:val="WWNum15"/>
    <w:rsid w:val="00FA5DE4"/>
    <w:pPr>
      <w:numPr>
        <w:numId w:val="4"/>
      </w:numPr>
    </w:pPr>
  </w:style>
  <w:style w:type="numbering" w:customStyle="1" w:styleId="WWNum14">
    <w:name w:val="WWNum14"/>
    <w:rsid w:val="00FA5DE4"/>
    <w:pPr>
      <w:numPr>
        <w:numId w:val="5"/>
      </w:numPr>
    </w:pPr>
  </w:style>
  <w:style w:type="numbering" w:customStyle="1" w:styleId="WWNum17">
    <w:name w:val="WWNum17"/>
    <w:rsid w:val="00FA5DE4"/>
    <w:pPr>
      <w:numPr>
        <w:numId w:val="6"/>
      </w:numPr>
    </w:pPr>
  </w:style>
  <w:style w:type="numbering" w:customStyle="1" w:styleId="WWNum10">
    <w:name w:val="WWNum10"/>
    <w:rsid w:val="00FA5DE4"/>
    <w:pPr>
      <w:numPr>
        <w:numId w:val="7"/>
      </w:numPr>
    </w:pPr>
  </w:style>
  <w:style w:type="numbering" w:customStyle="1" w:styleId="WWNum6">
    <w:name w:val="WWNum6"/>
    <w:rsid w:val="00FA5DE4"/>
    <w:pPr>
      <w:numPr>
        <w:numId w:val="8"/>
      </w:numPr>
    </w:pPr>
  </w:style>
  <w:style w:type="numbering" w:customStyle="1" w:styleId="WWNum1">
    <w:name w:val="WWNum1"/>
    <w:rsid w:val="00FA5DE4"/>
    <w:pPr>
      <w:numPr>
        <w:numId w:val="9"/>
      </w:numPr>
    </w:pPr>
  </w:style>
  <w:style w:type="numbering" w:customStyle="1" w:styleId="WWNum5">
    <w:name w:val="WWNum5"/>
    <w:rsid w:val="00FA5DE4"/>
    <w:pPr>
      <w:numPr>
        <w:numId w:val="10"/>
      </w:numPr>
    </w:pPr>
  </w:style>
  <w:style w:type="numbering" w:customStyle="1" w:styleId="WWNum4">
    <w:name w:val="WWNum4"/>
    <w:rsid w:val="00FA5DE4"/>
    <w:pPr>
      <w:numPr>
        <w:numId w:val="11"/>
      </w:numPr>
    </w:pPr>
  </w:style>
  <w:style w:type="numbering" w:customStyle="1" w:styleId="WWNum11">
    <w:name w:val="WWNum11"/>
    <w:rsid w:val="00FA5DE4"/>
    <w:pPr>
      <w:numPr>
        <w:numId w:val="12"/>
      </w:numPr>
    </w:pPr>
  </w:style>
  <w:style w:type="numbering" w:customStyle="1" w:styleId="WWNum2">
    <w:name w:val="WWNum2"/>
    <w:rsid w:val="00FA5DE4"/>
    <w:pPr>
      <w:numPr>
        <w:numId w:val="13"/>
      </w:numPr>
    </w:pPr>
  </w:style>
  <w:style w:type="numbering" w:customStyle="1" w:styleId="WWNum3">
    <w:name w:val="WWNum3"/>
    <w:rsid w:val="00FA5DE4"/>
    <w:pPr>
      <w:numPr>
        <w:numId w:val="14"/>
      </w:numPr>
    </w:pPr>
  </w:style>
  <w:style w:type="numbering" w:customStyle="1" w:styleId="WWNum8">
    <w:name w:val="WWNum8"/>
    <w:rsid w:val="00FA5DE4"/>
    <w:pPr>
      <w:numPr>
        <w:numId w:val="15"/>
      </w:numPr>
    </w:pPr>
  </w:style>
  <w:style w:type="numbering" w:customStyle="1" w:styleId="WWNum13">
    <w:name w:val="WWNum13"/>
    <w:rsid w:val="00FA5DE4"/>
    <w:pPr>
      <w:numPr>
        <w:numId w:val="16"/>
      </w:numPr>
    </w:pPr>
  </w:style>
  <w:style w:type="numbering" w:customStyle="1" w:styleId="WWNum16">
    <w:name w:val="WWNum16"/>
    <w:rsid w:val="00FA5DE4"/>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5DE4"/>
    <w:pPr>
      <w:keepNext/>
      <w:keepLines/>
      <w:widowControl w:val="0"/>
      <w:suppressAutoHyphens/>
      <w:autoSpaceDN w:val="0"/>
      <w:spacing w:before="480" w:after="0" w:line="240" w:lineRule="auto"/>
      <w:outlineLvl w:val="0"/>
    </w:pPr>
    <w:rPr>
      <w:rFonts w:asciiTheme="majorHAnsi" w:eastAsiaTheme="majorEastAsia" w:hAnsiTheme="majorHAnsi" w:cstheme="majorBidi"/>
      <w:b/>
      <w:bCs/>
      <w:color w:val="365F91" w:themeColor="accent1" w:themeShade="BF"/>
      <w:kern w:val="3"/>
      <w:sz w:val="28"/>
      <w:szCs w:val="28"/>
      <w:lang w:eastAsia="ru-RU"/>
    </w:rPr>
  </w:style>
  <w:style w:type="paragraph" w:styleId="2">
    <w:name w:val="heading 2"/>
    <w:basedOn w:val="a"/>
    <w:next w:val="a"/>
    <w:link w:val="20"/>
    <w:uiPriority w:val="9"/>
    <w:semiHidden/>
    <w:unhideWhenUsed/>
    <w:qFormat/>
    <w:rsid w:val="00FA5DE4"/>
    <w:pPr>
      <w:keepNext/>
      <w:keepLines/>
      <w:widowControl w:val="0"/>
      <w:suppressAutoHyphens/>
      <w:autoSpaceDN w:val="0"/>
      <w:spacing w:before="200" w:after="0" w:line="240" w:lineRule="auto"/>
      <w:outlineLvl w:val="1"/>
    </w:pPr>
    <w:rPr>
      <w:rFonts w:asciiTheme="majorHAnsi" w:eastAsiaTheme="majorEastAsia" w:hAnsiTheme="majorHAnsi" w:cstheme="majorBidi"/>
      <w:b/>
      <w:bCs/>
      <w:color w:val="4F81BD" w:themeColor="accent1"/>
      <w:kern w:val="3"/>
      <w:sz w:val="26"/>
      <w:szCs w:val="26"/>
      <w:lang w:eastAsia="ru-RU"/>
    </w:rPr>
  </w:style>
  <w:style w:type="paragraph" w:styleId="3">
    <w:name w:val="heading 3"/>
    <w:basedOn w:val="a"/>
    <w:next w:val="a"/>
    <w:link w:val="30"/>
    <w:uiPriority w:val="9"/>
    <w:semiHidden/>
    <w:unhideWhenUsed/>
    <w:qFormat/>
    <w:rsid w:val="00FA5DE4"/>
    <w:pPr>
      <w:keepNext/>
      <w:keepLines/>
      <w:widowControl w:val="0"/>
      <w:suppressAutoHyphens/>
      <w:autoSpaceDN w:val="0"/>
      <w:spacing w:before="200" w:after="0" w:line="240" w:lineRule="auto"/>
      <w:outlineLvl w:val="2"/>
    </w:pPr>
    <w:rPr>
      <w:rFonts w:asciiTheme="majorHAnsi" w:eastAsiaTheme="majorEastAsia" w:hAnsiTheme="majorHAnsi" w:cstheme="majorBidi"/>
      <w:b/>
      <w:bCs/>
      <w:color w:val="4F81BD" w:themeColor="accent1"/>
      <w:kern w:val="3"/>
      <w:sz w:val="20"/>
      <w:szCs w:val="20"/>
      <w:lang w:eastAsia="ru-RU"/>
    </w:rPr>
  </w:style>
  <w:style w:type="paragraph" w:styleId="4">
    <w:name w:val="heading 4"/>
    <w:basedOn w:val="a"/>
    <w:next w:val="a"/>
    <w:link w:val="40"/>
    <w:uiPriority w:val="9"/>
    <w:semiHidden/>
    <w:unhideWhenUsed/>
    <w:qFormat/>
    <w:rsid w:val="00FA5DE4"/>
    <w:pPr>
      <w:keepNext/>
      <w:keepLines/>
      <w:widowControl w:val="0"/>
      <w:suppressAutoHyphens/>
      <w:autoSpaceDN w:val="0"/>
      <w:spacing w:before="200" w:after="0" w:line="240" w:lineRule="auto"/>
      <w:outlineLvl w:val="3"/>
    </w:pPr>
    <w:rPr>
      <w:rFonts w:asciiTheme="majorHAnsi" w:eastAsiaTheme="majorEastAsia" w:hAnsiTheme="majorHAnsi" w:cstheme="majorBidi"/>
      <w:b/>
      <w:bCs/>
      <w:i/>
      <w:iCs/>
      <w:color w:val="4F81BD" w:themeColor="accent1"/>
      <w:kern w:val="3"/>
      <w:sz w:val="20"/>
      <w:szCs w:val="20"/>
      <w:lang w:eastAsia="ru-RU"/>
    </w:rPr>
  </w:style>
  <w:style w:type="paragraph" w:styleId="5">
    <w:name w:val="heading 5"/>
    <w:basedOn w:val="a"/>
    <w:next w:val="a"/>
    <w:link w:val="50"/>
    <w:uiPriority w:val="9"/>
    <w:semiHidden/>
    <w:unhideWhenUsed/>
    <w:qFormat/>
    <w:rsid w:val="00FA5DE4"/>
    <w:pPr>
      <w:keepNext/>
      <w:keepLines/>
      <w:widowControl w:val="0"/>
      <w:suppressAutoHyphens/>
      <w:autoSpaceDN w:val="0"/>
      <w:spacing w:before="200" w:after="0" w:line="240" w:lineRule="auto"/>
      <w:outlineLvl w:val="4"/>
    </w:pPr>
    <w:rPr>
      <w:rFonts w:asciiTheme="majorHAnsi" w:eastAsiaTheme="majorEastAsia" w:hAnsiTheme="majorHAnsi" w:cstheme="majorBidi"/>
      <w:color w:val="243F60" w:themeColor="accent1" w:themeShade="7F"/>
      <w:kern w:val="3"/>
      <w:sz w:val="20"/>
      <w:szCs w:val="20"/>
      <w:lang w:eastAsia="ru-RU"/>
    </w:rPr>
  </w:style>
  <w:style w:type="paragraph" w:styleId="6">
    <w:name w:val="heading 6"/>
    <w:basedOn w:val="a"/>
    <w:next w:val="a"/>
    <w:link w:val="60"/>
    <w:uiPriority w:val="9"/>
    <w:semiHidden/>
    <w:unhideWhenUsed/>
    <w:qFormat/>
    <w:rsid w:val="00FA5DE4"/>
    <w:pPr>
      <w:keepNext/>
      <w:keepLines/>
      <w:widowControl w:val="0"/>
      <w:suppressAutoHyphens/>
      <w:autoSpaceDN w:val="0"/>
      <w:spacing w:before="200" w:after="0" w:line="240" w:lineRule="auto"/>
      <w:outlineLvl w:val="5"/>
    </w:pPr>
    <w:rPr>
      <w:rFonts w:asciiTheme="majorHAnsi" w:eastAsiaTheme="majorEastAsia" w:hAnsiTheme="majorHAnsi" w:cstheme="majorBidi"/>
      <w:i/>
      <w:iCs/>
      <w:color w:val="243F60" w:themeColor="accent1" w:themeShade="7F"/>
      <w:kern w:val="3"/>
      <w:sz w:val="20"/>
      <w:szCs w:val="20"/>
      <w:lang w:eastAsia="ru-RU"/>
    </w:rPr>
  </w:style>
  <w:style w:type="paragraph" w:styleId="7">
    <w:name w:val="heading 7"/>
    <w:basedOn w:val="a"/>
    <w:next w:val="a"/>
    <w:link w:val="70"/>
    <w:uiPriority w:val="9"/>
    <w:semiHidden/>
    <w:unhideWhenUsed/>
    <w:qFormat/>
    <w:rsid w:val="00FA5DE4"/>
    <w:pPr>
      <w:keepNext/>
      <w:keepLines/>
      <w:widowControl w:val="0"/>
      <w:suppressAutoHyphens/>
      <w:autoSpaceDN w:val="0"/>
      <w:spacing w:before="200" w:after="0" w:line="240" w:lineRule="auto"/>
      <w:outlineLvl w:val="6"/>
    </w:pPr>
    <w:rPr>
      <w:rFonts w:asciiTheme="majorHAnsi" w:eastAsiaTheme="majorEastAsia" w:hAnsiTheme="majorHAnsi" w:cstheme="majorBidi"/>
      <w:i/>
      <w:iCs/>
      <w:color w:val="404040" w:themeColor="text1" w:themeTint="BF"/>
      <w:kern w:val="3"/>
      <w:sz w:val="20"/>
      <w:szCs w:val="20"/>
      <w:lang w:eastAsia="ru-RU"/>
    </w:rPr>
  </w:style>
  <w:style w:type="paragraph" w:styleId="8">
    <w:name w:val="heading 8"/>
    <w:basedOn w:val="a"/>
    <w:next w:val="a"/>
    <w:link w:val="80"/>
    <w:uiPriority w:val="9"/>
    <w:semiHidden/>
    <w:unhideWhenUsed/>
    <w:qFormat/>
    <w:rsid w:val="00FA5DE4"/>
    <w:pPr>
      <w:keepNext/>
      <w:keepLines/>
      <w:widowControl w:val="0"/>
      <w:suppressAutoHyphens/>
      <w:autoSpaceDN w:val="0"/>
      <w:spacing w:before="200" w:after="0" w:line="240" w:lineRule="auto"/>
      <w:outlineLvl w:val="7"/>
    </w:pPr>
    <w:rPr>
      <w:rFonts w:asciiTheme="majorHAnsi" w:eastAsiaTheme="majorEastAsia" w:hAnsiTheme="majorHAnsi" w:cstheme="majorBidi"/>
      <w:color w:val="404040" w:themeColor="text1" w:themeTint="BF"/>
      <w:kern w:val="3"/>
      <w:sz w:val="20"/>
      <w:szCs w:val="20"/>
      <w:lang w:eastAsia="ru-RU"/>
    </w:rPr>
  </w:style>
  <w:style w:type="paragraph" w:styleId="9">
    <w:name w:val="heading 9"/>
    <w:basedOn w:val="a"/>
    <w:next w:val="a"/>
    <w:link w:val="90"/>
    <w:uiPriority w:val="9"/>
    <w:semiHidden/>
    <w:unhideWhenUsed/>
    <w:qFormat/>
    <w:rsid w:val="00FA5DE4"/>
    <w:pPr>
      <w:keepNext/>
      <w:keepLines/>
      <w:widowControl w:val="0"/>
      <w:suppressAutoHyphens/>
      <w:autoSpaceDN w:val="0"/>
      <w:spacing w:before="200" w:after="0" w:line="240" w:lineRule="auto"/>
      <w:outlineLvl w:val="8"/>
    </w:pPr>
    <w:rPr>
      <w:rFonts w:asciiTheme="majorHAnsi" w:eastAsiaTheme="majorEastAsia" w:hAnsiTheme="majorHAnsi" w:cstheme="majorBidi"/>
      <w:i/>
      <w:iCs/>
      <w:color w:val="404040" w:themeColor="text1" w:themeTint="BF"/>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DE4"/>
    <w:rPr>
      <w:rFonts w:asciiTheme="majorHAnsi" w:eastAsiaTheme="majorEastAsia" w:hAnsiTheme="majorHAnsi" w:cstheme="majorBidi"/>
      <w:b/>
      <w:bCs/>
      <w:color w:val="365F91" w:themeColor="accent1" w:themeShade="BF"/>
      <w:kern w:val="3"/>
      <w:sz w:val="28"/>
      <w:szCs w:val="28"/>
      <w:lang w:eastAsia="ru-RU"/>
    </w:rPr>
  </w:style>
  <w:style w:type="character" w:customStyle="1" w:styleId="20">
    <w:name w:val="Заголовок 2 Знак"/>
    <w:basedOn w:val="a0"/>
    <w:link w:val="2"/>
    <w:uiPriority w:val="9"/>
    <w:semiHidden/>
    <w:rsid w:val="00FA5DE4"/>
    <w:rPr>
      <w:rFonts w:asciiTheme="majorHAnsi" w:eastAsiaTheme="majorEastAsia" w:hAnsiTheme="majorHAnsi" w:cstheme="majorBidi"/>
      <w:b/>
      <w:bCs/>
      <w:color w:val="4F81BD" w:themeColor="accent1"/>
      <w:kern w:val="3"/>
      <w:sz w:val="26"/>
      <w:szCs w:val="26"/>
      <w:lang w:eastAsia="ru-RU"/>
    </w:rPr>
  </w:style>
  <w:style w:type="character" w:customStyle="1" w:styleId="30">
    <w:name w:val="Заголовок 3 Знак"/>
    <w:basedOn w:val="a0"/>
    <w:link w:val="3"/>
    <w:uiPriority w:val="9"/>
    <w:semiHidden/>
    <w:rsid w:val="00FA5DE4"/>
    <w:rPr>
      <w:rFonts w:asciiTheme="majorHAnsi" w:eastAsiaTheme="majorEastAsia" w:hAnsiTheme="majorHAnsi" w:cstheme="majorBidi"/>
      <w:b/>
      <w:bCs/>
      <w:color w:val="4F81BD" w:themeColor="accent1"/>
      <w:kern w:val="3"/>
      <w:sz w:val="20"/>
      <w:szCs w:val="20"/>
      <w:lang w:eastAsia="ru-RU"/>
    </w:rPr>
  </w:style>
  <w:style w:type="character" w:customStyle="1" w:styleId="40">
    <w:name w:val="Заголовок 4 Знак"/>
    <w:basedOn w:val="a0"/>
    <w:link w:val="4"/>
    <w:uiPriority w:val="9"/>
    <w:semiHidden/>
    <w:rsid w:val="00FA5DE4"/>
    <w:rPr>
      <w:rFonts w:asciiTheme="majorHAnsi" w:eastAsiaTheme="majorEastAsia" w:hAnsiTheme="majorHAnsi" w:cstheme="majorBidi"/>
      <w:b/>
      <w:bCs/>
      <w:i/>
      <w:iCs/>
      <w:color w:val="4F81BD" w:themeColor="accent1"/>
      <w:kern w:val="3"/>
      <w:sz w:val="20"/>
      <w:szCs w:val="20"/>
      <w:lang w:eastAsia="ru-RU"/>
    </w:rPr>
  </w:style>
  <w:style w:type="character" w:customStyle="1" w:styleId="50">
    <w:name w:val="Заголовок 5 Знак"/>
    <w:basedOn w:val="a0"/>
    <w:link w:val="5"/>
    <w:uiPriority w:val="9"/>
    <w:semiHidden/>
    <w:rsid w:val="00FA5DE4"/>
    <w:rPr>
      <w:rFonts w:asciiTheme="majorHAnsi" w:eastAsiaTheme="majorEastAsia" w:hAnsiTheme="majorHAnsi" w:cstheme="majorBidi"/>
      <w:color w:val="243F60" w:themeColor="accent1" w:themeShade="7F"/>
      <w:kern w:val="3"/>
      <w:sz w:val="20"/>
      <w:szCs w:val="20"/>
      <w:lang w:eastAsia="ru-RU"/>
    </w:rPr>
  </w:style>
  <w:style w:type="character" w:customStyle="1" w:styleId="60">
    <w:name w:val="Заголовок 6 Знак"/>
    <w:basedOn w:val="a0"/>
    <w:link w:val="6"/>
    <w:uiPriority w:val="9"/>
    <w:semiHidden/>
    <w:rsid w:val="00FA5DE4"/>
    <w:rPr>
      <w:rFonts w:asciiTheme="majorHAnsi" w:eastAsiaTheme="majorEastAsia" w:hAnsiTheme="majorHAnsi" w:cstheme="majorBidi"/>
      <w:i/>
      <w:iCs/>
      <w:color w:val="243F60" w:themeColor="accent1" w:themeShade="7F"/>
      <w:kern w:val="3"/>
      <w:sz w:val="20"/>
      <w:szCs w:val="20"/>
      <w:lang w:eastAsia="ru-RU"/>
    </w:rPr>
  </w:style>
  <w:style w:type="character" w:customStyle="1" w:styleId="70">
    <w:name w:val="Заголовок 7 Знак"/>
    <w:basedOn w:val="a0"/>
    <w:link w:val="7"/>
    <w:uiPriority w:val="9"/>
    <w:semiHidden/>
    <w:rsid w:val="00FA5DE4"/>
    <w:rPr>
      <w:rFonts w:asciiTheme="majorHAnsi" w:eastAsiaTheme="majorEastAsia" w:hAnsiTheme="majorHAnsi" w:cstheme="majorBidi"/>
      <w:i/>
      <w:iCs/>
      <w:color w:val="404040" w:themeColor="text1" w:themeTint="BF"/>
      <w:kern w:val="3"/>
      <w:sz w:val="20"/>
      <w:szCs w:val="20"/>
      <w:lang w:eastAsia="ru-RU"/>
    </w:rPr>
  </w:style>
  <w:style w:type="character" w:customStyle="1" w:styleId="80">
    <w:name w:val="Заголовок 8 Знак"/>
    <w:basedOn w:val="a0"/>
    <w:link w:val="8"/>
    <w:uiPriority w:val="9"/>
    <w:semiHidden/>
    <w:rsid w:val="00FA5DE4"/>
    <w:rPr>
      <w:rFonts w:asciiTheme="majorHAnsi" w:eastAsiaTheme="majorEastAsia" w:hAnsiTheme="majorHAnsi" w:cstheme="majorBidi"/>
      <w:color w:val="404040" w:themeColor="text1" w:themeTint="BF"/>
      <w:kern w:val="3"/>
      <w:sz w:val="20"/>
      <w:szCs w:val="20"/>
      <w:lang w:eastAsia="ru-RU"/>
    </w:rPr>
  </w:style>
  <w:style w:type="character" w:customStyle="1" w:styleId="90">
    <w:name w:val="Заголовок 9 Знак"/>
    <w:basedOn w:val="a0"/>
    <w:link w:val="9"/>
    <w:uiPriority w:val="9"/>
    <w:semiHidden/>
    <w:rsid w:val="00FA5DE4"/>
    <w:rPr>
      <w:rFonts w:asciiTheme="majorHAnsi" w:eastAsiaTheme="majorEastAsia" w:hAnsiTheme="majorHAnsi" w:cstheme="majorBidi"/>
      <w:i/>
      <w:iCs/>
      <w:color w:val="404040" w:themeColor="text1" w:themeTint="BF"/>
      <w:kern w:val="3"/>
      <w:sz w:val="20"/>
      <w:szCs w:val="20"/>
      <w:lang w:eastAsia="ru-RU"/>
    </w:rPr>
  </w:style>
  <w:style w:type="numbering" w:customStyle="1" w:styleId="11">
    <w:name w:val="Нет списка1"/>
    <w:next w:val="a2"/>
    <w:uiPriority w:val="99"/>
    <w:semiHidden/>
    <w:unhideWhenUsed/>
    <w:rsid w:val="00FA5DE4"/>
  </w:style>
  <w:style w:type="character" w:styleId="a3">
    <w:name w:val="Hyperlink"/>
    <w:basedOn w:val="a0"/>
    <w:uiPriority w:val="99"/>
    <w:semiHidden/>
    <w:unhideWhenUsed/>
    <w:rsid w:val="00FA5DE4"/>
    <w:rPr>
      <w:color w:val="0000FF"/>
      <w:u w:val="single"/>
    </w:rPr>
  </w:style>
  <w:style w:type="character" w:styleId="a4">
    <w:name w:val="FollowedHyperlink"/>
    <w:semiHidden/>
    <w:unhideWhenUsed/>
    <w:rsid w:val="00FA5DE4"/>
    <w:rPr>
      <w:color w:val="800080"/>
      <w:u w:val="single"/>
    </w:rPr>
  </w:style>
  <w:style w:type="paragraph" w:styleId="a5">
    <w:name w:val="Subtitle"/>
    <w:basedOn w:val="a"/>
    <w:next w:val="a"/>
    <w:link w:val="a6"/>
    <w:uiPriority w:val="11"/>
    <w:qFormat/>
    <w:rsid w:val="00FA5DE4"/>
    <w:pPr>
      <w:widowControl w:val="0"/>
      <w:numPr>
        <w:ilvl w:val="1"/>
      </w:numPr>
      <w:suppressAutoHyphens/>
      <w:autoSpaceDN w:val="0"/>
      <w:spacing w:after="0" w:line="240" w:lineRule="auto"/>
    </w:pPr>
    <w:rPr>
      <w:rFonts w:asciiTheme="majorHAnsi" w:eastAsiaTheme="majorEastAsia" w:hAnsiTheme="majorHAnsi" w:cstheme="majorBidi"/>
      <w:i/>
      <w:iCs/>
      <w:color w:val="4F81BD" w:themeColor="accent1"/>
      <w:spacing w:val="15"/>
      <w:kern w:val="3"/>
      <w:sz w:val="24"/>
      <w:szCs w:val="24"/>
      <w:lang w:eastAsia="ru-RU"/>
    </w:rPr>
  </w:style>
  <w:style w:type="character" w:customStyle="1" w:styleId="a6">
    <w:name w:val="Подзаголовок Знак"/>
    <w:basedOn w:val="a0"/>
    <w:link w:val="a5"/>
    <w:uiPriority w:val="11"/>
    <w:rsid w:val="00FA5DE4"/>
    <w:rPr>
      <w:rFonts w:asciiTheme="majorHAnsi" w:eastAsiaTheme="majorEastAsia" w:hAnsiTheme="majorHAnsi" w:cstheme="majorBidi"/>
      <w:i/>
      <w:iCs/>
      <w:color w:val="4F81BD" w:themeColor="accent1"/>
      <w:spacing w:val="15"/>
      <w:kern w:val="3"/>
      <w:sz w:val="24"/>
      <w:szCs w:val="24"/>
      <w:lang w:eastAsia="ru-RU"/>
    </w:rPr>
  </w:style>
  <w:style w:type="paragraph" w:styleId="a7">
    <w:name w:val="No Spacing"/>
    <w:uiPriority w:val="1"/>
    <w:qFormat/>
    <w:rsid w:val="00FA5DE4"/>
    <w:pPr>
      <w:suppressAutoHyphens/>
      <w:autoSpaceDN w:val="0"/>
      <w:spacing w:after="0" w:line="240" w:lineRule="auto"/>
    </w:pPr>
    <w:rPr>
      <w:rFonts w:ascii="Times New Roman" w:eastAsia="Calibri" w:hAnsi="Times New Roman" w:cs="Times New Roman"/>
      <w:kern w:val="3"/>
      <w:sz w:val="24"/>
    </w:rPr>
  </w:style>
  <w:style w:type="paragraph" w:styleId="a8">
    <w:name w:val="TOC Heading"/>
    <w:basedOn w:val="1"/>
    <w:next w:val="a"/>
    <w:uiPriority w:val="39"/>
    <w:semiHidden/>
    <w:unhideWhenUsed/>
    <w:qFormat/>
    <w:rsid w:val="00FA5DE4"/>
    <w:pPr>
      <w:keepNext w:val="0"/>
      <w:keepLines w:val="0"/>
      <w:widowControl/>
      <w:suppressAutoHyphens w:val="0"/>
      <w:spacing w:before="400" w:after="60"/>
      <w:ind w:left="2160"/>
      <w:contextualSpacing/>
      <w:outlineLvl w:val="9"/>
    </w:pPr>
    <w:rPr>
      <w:rFonts w:ascii="Arial Black" w:eastAsia="Times New Roman" w:hAnsi="Arial Black" w:cs="Times New Roman"/>
      <w:b w:val="0"/>
      <w:bCs w:val="0"/>
      <w:smallCaps/>
      <w:color w:val="681416"/>
      <w:spacing w:val="20"/>
      <w:kern w:val="0"/>
      <w:sz w:val="32"/>
      <w:szCs w:val="32"/>
      <w:lang w:eastAsia="en-US" w:bidi="en-US"/>
    </w:rPr>
  </w:style>
  <w:style w:type="paragraph" w:customStyle="1" w:styleId="Standard">
    <w:name w:val="Standard"/>
    <w:rsid w:val="00FA5DE4"/>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FA5DE4"/>
    <w:pPr>
      <w:spacing w:line="360" w:lineRule="auto"/>
      <w:jc w:val="both"/>
    </w:pPr>
    <w:rPr>
      <w:color w:val="000000"/>
      <w:sz w:val="28"/>
      <w:szCs w:val="20"/>
    </w:rPr>
  </w:style>
  <w:style w:type="paragraph" w:customStyle="1" w:styleId="Heading">
    <w:name w:val="Heading"/>
    <w:basedOn w:val="Standard"/>
    <w:next w:val="Textbody"/>
    <w:rsid w:val="00FA5DE4"/>
    <w:pPr>
      <w:keepNext/>
      <w:spacing w:before="240" w:after="120"/>
    </w:pPr>
    <w:rPr>
      <w:rFonts w:ascii="Arial" w:eastAsia="Microsoft YaHei" w:hAnsi="Arial" w:cs="Mangal"/>
      <w:sz w:val="28"/>
      <w:szCs w:val="28"/>
    </w:rPr>
  </w:style>
  <w:style w:type="paragraph" w:customStyle="1" w:styleId="Index">
    <w:name w:val="Index"/>
    <w:basedOn w:val="Standard"/>
    <w:rsid w:val="00FA5DE4"/>
    <w:pPr>
      <w:suppressLineNumbers/>
    </w:pPr>
    <w:rPr>
      <w:rFonts w:cs="Mangal"/>
    </w:rPr>
  </w:style>
  <w:style w:type="paragraph" w:customStyle="1" w:styleId="a9">
    <w:name w:val="Знак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Textbodyindent">
    <w:name w:val="Text body indent"/>
    <w:basedOn w:val="Standard"/>
    <w:rsid w:val="00FA5DE4"/>
    <w:pPr>
      <w:spacing w:after="120"/>
      <w:ind w:left="283"/>
    </w:pPr>
  </w:style>
  <w:style w:type="paragraph" w:customStyle="1" w:styleId="ConsPlusNonformat">
    <w:name w:val="ConsPlusNonformat"/>
    <w:rsid w:val="00FA5DE4"/>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ConsPlusNormal">
    <w:name w:val="ConsPlusNormal"/>
    <w:rsid w:val="00FA5DE4"/>
    <w:pPr>
      <w:widowControl w:val="0"/>
      <w:suppressAutoHyphens/>
      <w:autoSpaceDN w:val="0"/>
      <w:spacing w:after="0" w:line="240" w:lineRule="auto"/>
      <w:ind w:firstLine="720"/>
    </w:pPr>
    <w:rPr>
      <w:rFonts w:ascii="Arial" w:eastAsia="Times New Roman" w:hAnsi="Arial" w:cs="Arial"/>
      <w:kern w:val="3"/>
      <w:sz w:val="20"/>
      <w:szCs w:val="20"/>
      <w:lang w:eastAsia="ru-RU"/>
    </w:rPr>
  </w:style>
  <w:style w:type="paragraph" w:customStyle="1" w:styleId="aa">
    <w:name w:val="Знак Знак Знак"/>
    <w:basedOn w:val="Standard"/>
    <w:rsid w:val="00FA5DE4"/>
    <w:pPr>
      <w:widowControl w:val="0"/>
      <w:spacing w:after="160" w:line="240" w:lineRule="exact"/>
      <w:jc w:val="right"/>
    </w:pPr>
    <w:rPr>
      <w:sz w:val="20"/>
      <w:szCs w:val="20"/>
      <w:lang w:val="en-GB" w:eastAsia="en-US"/>
    </w:rPr>
  </w:style>
  <w:style w:type="paragraph" w:customStyle="1" w:styleId="ab">
    <w:name w:val="Знак"/>
    <w:basedOn w:val="Standard"/>
    <w:rsid w:val="00FA5DE4"/>
    <w:pPr>
      <w:widowControl w:val="0"/>
      <w:spacing w:after="160" w:line="240" w:lineRule="exact"/>
      <w:jc w:val="right"/>
    </w:pPr>
    <w:rPr>
      <w:rFonts w:ascii="Calibri" w:hAnsi="Calibri" w:cs="Calibri"/>
      <w:sz w:val="20"/>
      <w:szCs w:val="20"/>
      <w:lang w:val="en-GB" w:eastAsia="zh-CN"/>
    </w:rPr>
  </w:style>
  <w:style w:type="paragraph" w:customStyle="1" w:styleId="12">
    <w:name w:val="Знак Знак Знак Знак Знак Знак1 Знак"/>
    <w:basedOn w:val="Standard"/>
    <w:rsid w:val="00FA5DE4"/>
    <w:pPr>
      <w:widowControl w:val="0"/>
      <w:spacing w:after="160" w:line="240" w:lineRule="exact"/>
      <w:jc w:val="right"/>
    </w:pPr>
    <w:rPr>
      <w:sz w:val="20"/>
      <w:szCs w:val="20"/>
      <w:lang w:val="en-GB" w:eastAsia="en-US"/>
    </w:rPr>
  </w:style>
  <w:style w:type="paragraph" w:customStyle="1" w:styleId="ac">
    <w:name w:val="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3">
    <w:name w:val="Знак Знак Знак Знак Знак Знак1 Знак Знак Знак Знак"/>
    <w:basedOn w:val="Standard"/>
    <w:rsid w:val="00FA5DE4"/>
    <w:pPr>
      <w:widowControl w:val="0"/>
      <w:spacing w:after="160" w:line="240" w:lineRule="exact"/>
      <w:jc w:val="right"/>
    </w:pPr>
    <w:rPr>
      <w:sz w:val="20"/>
      <w:szCs w:val="20"/>
      <w:lang w:val="en-GB" w:eastAsia="en-US"/>
    </w:rPr>
  </w:style>
  <w:style w:type="paragraph" w:customStyle="1" w:styleId="ad">
    <w:name w:val="Знак Знак Знак Знак"/>
    <w:basedOn w:val="Standard"/>
    <w:rsid w:val="00FA5DE4"/>
    <w:pPr>
      <w:widowControl w:val="0"/>
      <w:spacing w:after="160" w:line="240" w:lineRule="exact"/>
      <w:jc w:val="right"/>
    </w:pPr>
    <w:rPr>
      <w:sz w:val="20"/>
      <w:szCs w:val="20"/>
      <w:lang w:val="en-GB" w:eastAsia="en-US"/>
    </w:rPr>
  </w:style>
  <w:style w:type="paragraph" w:customStyle="1" w:styleId="14">
    <w:name w:val="1 Знак"/>
    <w:basedOn w:val="Standard"/>
    <w:rsid w:val="00FA5DE4"/>
    <w:pPr>
      <w:widowControl w:val="0"/>
      <w:spacing w:after="160" w:line="240" w:lineRule="exact"/>
      <w:jc w:val="right"/>
    </w:pPr>
    <w:rPr>
      <w:sz w:val="20"/>
      <w:szCs w:val="20"/>
      <w:lang w:val="en-GB" w:eastAsia="en-US"/>
    </w:rPr>
  </w:style>
  <w:style w:type="paragraph" w:customStyle="1" w:styleId="ae">
    <w:name w:val="Нормальный"/>
    <w:rsid w:val="00FA5DE4"/>
    <w:pPr>
      <w:suppressAutoHyphens/>
      <w:autoSpaceDN w:val="0"/>
      <w:spacing w:after="0" w:line="240" w:lineRule="auto"/>
    </w:pPr>
    <w:rPr>
      <w:rFonts w:ascii="CG Times" w:eastAsia="Times New Roman" w:hAnsi="CG Times" w:cs="Times New Roman"/>
      <w:kern w:val="3"/>
      <w:sz w:val="20"/>
      <w:szCs w:val="20"/>
      <w:lang w:val="en-US" w:eastAsia="ru-RU"/>
    </w:rPr>
  </w:style>
  <w:style w:type="paragraph" w:customStyle="1" w:styleId="15">
    <w:name w:val="Обычный1"/>
    <w:rsid w:val="00FA5DE4"/>
    <w:pPr>
      <w:suppressAutoHyphens/>
      <w:autoSpaceDN w:val="0"/>
      <w:spacing w:before="100" w:after="100" w:line="240" w:lineRule="auto"/>
    </w:pPr>
    <w:rPr>
      <w:rFonts w:ascii="Times New Roman" w:eastAsia="Times New Roman" w:hAnsi="Times New Roman" w:cs="Times New Roman"/>
      <w:kern w:val="3"/>
      <w:sz w:val="24"/>
      <w:szCs w:val="20"/>
      <w:lang w:eastAsia="ru-RU"/>
    </w:rPr>
  </w:style>
  <w:style w:type="paragraph" w:customStyle="1" w:styleId="16">
    <w:name w:val="Абзац списка1"/>
    <w:basedOn w:val="Standard"/>
    <w:qFormat/>
    <w:rsid w:val="00FA5DE4"/>
    <w:pPr>
      <w:widowControl w:val="0"/>
      <w:spacing w:after="200" w:line="276" w:lineRule="auto"/>
      <w:ind w:left="720"/>
    </w:pPr>
    <w:rPr>
      <w:rFonts w:ascii="Calibri" w:hAnsi="Calibri"/>
      <w:sz w:val="22"/>
      <w:szCs w:val="22"/>
      <w:lang w:eastAsia="en-US"/>
    </w:rPr>
  </w:style>
  <w:style w:type="paragraph" w:customStyle="1" w:styleId="af">
    <w:name w:val="Знак Знак Знак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ConsPlusTitle">
    <w:name w:val="ConsPlusTitle"/>
    <w:rsid w:val="00FA5DE4"/>
    <w:pPr>
      <w:widowControl w:val="0"/>
      <w:suppressAutoHyphens/>
      <w:autoSpaceDN w:val="0"/>
      <w:spacing w:after="0" w:line="240" w:lineRule="auto"/>
    </w:pPr>
    <w:rPr>
      <w:rFonts w:ascii="Arial" w:eastAsia="Times New Roman" w:hAnsi="Arial" w:cs="Arial"/>
      <w:b/>
      <w:bCs/>
      <w:kern w:val="3"/>
      <w:sz w:val="20"/>
      <w:szCs w:val="20"/>
      <w:lang w:eastAsia="ru-RU"/>
    </w:rPr>
  </w:style>
  <w:style w:type="paragraph" w:customStyle="1" w:styleId="ConsNonformat">
    <w:name w:val="ConsNonformat"/>
    <w:rsid w:val="00FA5DE4"/>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af0">
    <w:name w:val="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Char">
    <w:name w:val="Char"/>
    <w:basedOn w:val="Standard"/>
    <w:rsid w:val="00FA5DE4"/>
    <w:pPr>
      <w:widowControl w:val="0"/>
      <w:spacing w:after="160" w:line="240" w:lineRule="exact"/>
      <w:jc w:val="right"/>
    </w:pPr>
    <w:rPr>
      <w:sz w:val="20"/>
      <w:szCs w:val="20"/>
      <w:lang w:val="en-GB" w:eastAsia="en-US"/>
    </w:rPr>
  </w:style>
  <w:style w:type="paragraph" w:customStyle="1" w:styleId="af1">
    <w:name w:val="?????????? ???????"/>
    <w:basedOn w:val="Standard"/>
    <w:rsid w:val="00FA5DE4"/>
    <w:pPr>
      <w:widowControl w:val="0"/>
      <w:suppressLineNumbers/>
    </w:pPr>
    <w:rPr>
      <w:szCs w:val="20"/>
    </w:rPr>
  </w:style>
  <w:style w:type="paragraph" w:customStyle="1" w:styleId="TableContents">
    <w:name w:val="Table Contents"/>
    <w:basedOn w:val="Standard"/>
    <w:rsid w:val="00FA5DE4"/>
    <w:pPr>
      <w:suppressLineNumbers/>
    </w:pPr>
    <w:rPr>
      <w:lang w:eastAsia="ar-SA"/>
    </w:rPr>
  </w:style>
  <w:style w:type="paragraph" w:customStyle="1" w:styleId="31">
    <w:name w:val="Основной текст 31"/>
    <w:basedOn w:val="Standard"/>
    <w:rsid w:val="00FA5DE4"/>
    <w:pPr>
      <w:spacing w:after="120"/>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FA5DE4"/>
    <w:pPr>
      <w:spacing w:before="100" w:after="100"/>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9">
    <w:name w:val="Знак Знак Знак1 Знак"/>
    <w:basedOn w:val="Standard"/>
    <w:rsid w:val="00FA5DE4"/>
    <w:pPr>
      <w:widowControl w:val="0"/>
      <w:spacing w:after="160" w:line="240" w:lineRule="exact"/>
      <w:jc w:val="right"/>
    </w:pPr>
    <w:rPr>
      <w:sz w:val="20"/>
      <w:szCs w:val="20"/>
      <w:lang w:val="en-GB" w:eastAsia="en-US"/>
    </w:rPr>
  </w:style>
  <w:style w:type="paragraph" w:customStyle="1" w:styleId="1a">
    <w:name w:val="Знак Знак Знак1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11">
    <w:name w:val="1 Знак Знак Знак1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ConsNormal">
    <w:name w:val="ConsNormal"/>
    <w:rsid w:val="00FA5DE4"/>
    <w:pPr>
      <w:widowControl w:val="0"/>
      <w:suppressAutoHyphens/>
      <w:autoSpaceDN w:val="0"/>
      <w:spacing w:after="0" w:line="240" w:lineRule="auto"/>
      <w:ind w:right="19772" w:firstLine="720"/>
    </w:pPr>
    <w:rPr>
      <w:rFonts w:ascii="Arial" w:eastAsia="Times New Roman" w:hAnsi="Arial" w:cs="Arial"/>
      <w:kern w:val="3"/>
      <w:sz w:val="20"/>
      <w:szCs w:val="20"/>
      <w:lang w:eastAsia="ru-RU"/>
    </w:rPr>
  </w:style>
  <w:style w:type="paragraph" w:customStyle="1" w:styleId="1b">
    <w:name w:val="Знак Знак Знак Знак Знак Знак Знак Знак Знак Знак Знак1 Знак"/>
    <w:basedOn w:val="Standard"/>
    <w:rsid w:val="00FA5DE4"/>
    <w:pPr>
      <w:widowControl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Standard"/>
    <w:rsid w:val="00FA5DE4"/>
    <w:pPr>
      <w:widowControl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Standard"/>
    <w:rsid w:val="00FA5DE4"/>
    <w:pPr>
      <w:widowControl w:val="0"/>
      <w:spacing w:after="160" w:line="240" w:lineRule="exact"/>
      <w:jc w:val="right"/>
    </w:pPr>
    <w:rPr>
      <w:sz w:val="20"/>
      <w:szCs w:val="20"/>
      <w:lang w:val="en-GB" w:eastAsia="en-US"/>
    </w:rPr>
  </w:style>
  <w:style w:type="paragraph" w:customStyle="1" w:styleId="1c">
    <w:name w:val="Знак Знак Знак Знак Знак1"/>
    <w:basedOn w:val="Standard"/>
    <w:rsid w:val="00FA5DE4"/>
    <w:pPr>
      <w:widowControl w:val="0"/>
      <w:spacing w:after="160" w:line="240" w:lineRule="exact"/>
      <w:jc w:val="right"/>
    </w:pPr>
    <w:rPr>
      <w:sz w:val="20"/>
      <w:szCs w:val="20"/>
      <w:lang w:val="en-GB" w:eastAsia="en-US"/>
    </w:rPr>
  </w:style>
  <w:style w:type="paragraph" w:customStyle="1" w:styleId="af3">
    <w:name w:val="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af4">
    <w:name w:val="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f">
    <w:name w:val="Знак Знак Знак1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af5">
    <w:name w:val="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af6">
    <w:name w:val="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21">
    <w:name w:val="Подзаголовок2"/>
    <w:basedOn w:val="Standard"/>
    <w:rsid w:val="00FA5DE4"/>
    <w:pPr>
      <w:spacing w:before="1" w:after="1"/>
      <w:ind w:left="1" w:right="1" w:firstLine="1"/>
      <w:jc w:val="center"/>
    </w:pPr>
    <w:rPr>
      <w:rFonts w:ascii="Peterburg" w:hAnsi="Peterburg"/>
      <w:sz w:val="28"/>
      <w:szCs w:val="20"/>
    </w:rPr>
  </w:style>
  <w:style w:type="paragraph" w:customStyle="1" w:styleId="1f0">
    <w:name w:val="Знак Знак Знак1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w:basedOn w:val="Standard"/>
    <w:rsid w:val="00FA5DE4"/>
    <w:pPr>
      <w:widowControl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FORMATTEXT">
    <w:name w:val=".FORMATTEXT"/>
    <w:rsid w:val="00FA5DE4"/>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22">
    <w:name w:val="Знак Знак2 Знак"/>
    <w:basedOn w:val="Standard"/>
    <w:rsid w:val="00FA5DE4"/>
    <w:pPr>
      <w:widowControl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23">
    <w:name w:val="Знак Знак Знак Знак Знак Знак2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24">
    <w:name w:val="Обычный2"/>
    <w:rsid w:val="00FA5DE4"/>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af7">
    <w:name w:val="Нормальный Знак"/>
    <w:rsid w:val="00FA5DE4"/>
    <w:pPr>
      <w:suppressAutoHyphens/>
      <w:autoSpaceDN w:val="0"/>
      <w:spacing w:after="0" w:line="240" w:lineRule="auto"/>
    </w:pPr>
    <w:rPr>
      <w:rFonts w:ascii="CG Times" w:eastAsia="Times New Roman" w:hAnsi="CG Times" w:cs="Times New Roman"/>
      <w:kern w:val="3"/>
      <w:sz w:val="20"/>
      <w:szCs w:val="20"/>
      <w:lang w:val="en-US" w:eastAsia="ru-RU"/>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FA5DE4"/>
    <w:pPr>
      <w:widowControl w:val="0"/>
      <w:spacing w:after="160" w:line="240" w:lineRule="exact"/>
      <w:jc w:val="right"/>
    </w:pPr>
    <w:rPr>
      <w:sz w:val="20"/>
      <w:szCs w:val="20"/>
      <w:lang w:val="en-GB" w:eastAsia="en-US"/>
    </w:rPr>
  </w:style>
  <w:style w:type="paragraph" w:customStyle="1" w:styleId="1f4">
    <w:name w:val="Основной текст с отступом1"/>
    <w:basedOn w:val="Standard"/>
    <w:rsid w:val="00FA5DE4"/>
    <w:pPr>
      <w:spacing w:after="120"/>
      <w:ind w:left="283"/>
    </w:pPr>
  </w:style>
  <w:style w:type="paragraph" w:customStyle="1" w:styleId="WW-">
    <w:name w:val="WW-Базовый"/>
    <w:rsid w:val="00FA5DE4"/>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af8">
    <w:name w:val="Заголовок статьи"/>
    <w:basedOn w:val="Standard"/>
    <w:rsid w:val="00FA5DE4"/>
    <w:pPr>
      <w:ind w:left="1612" w:hanging="892"/>
      <w:jc w:val="both"/>
    </w:pPr>
    <w:rPr>
      <w:rFonts w:ascii="Arial" w:eastAsia="Calibri" w:hAnsi="Arial" w:cs="Arial"/>
      <w:lang w:eastAsia="en-US"/>
    </w:rPr>
  </w:style>
  <w:style w:type="paragraph" w:customStyle="1" w:styleId="ContentsHeading">
    <w:name w:val="Contents Heading"/>
    <w:basedOn w:val="1"/>
    <w:rsid w:val="00FA5DE4"/>
    <w:pPr>
      <w:keepNext w:val="0"/>
      <w:keepLines w:val="0"/>
      <w:widowControl/>
      <w:suppressLineNumbers/>
      <w:spacing w:before="400" w:after="60"/>
    </w:pPr>
    <w:rPr>
      <w:rFonts w:ascii="Arial Black" w:eastAsia="Times New Roman" w:hAnsi="Arial Black" w:cs="Times New Roman"/>
      <w:b w:val="0"/>
      <w:bCs w:val="0"/>
      <w:smallCaps/>
      <w:color w:val="681416"/>
      <w:spacing w:val="20"/>
      <w:sz w:val="32"/>
      <w:szCs w:val="32"/>
      <w:lang w:bidi="en-US"/>
    </w:rPr>
  </w:style>
  <w:style w:type="paragraph" w:customStyle="1" w:styleId="Style3">
    <w:name w:val="Style3"/>
    <w:basedOn w:val="Standard"/>
    <w:rsid w:val="00FA5DE4"/>
    <w:pPr>
      <w:widowControl w:val="0"/>
      <w:spacing w:line="317" w:lineRule="exact"/>
      <w:ind w:firstLine="569"/>
      <w:jc w:val="both"/>
    </w:pPr>
  </w:style>
  <w:style w:type="paragraph" w:customStyle="1" w:styleId="Style4">
    <w:name w:val="Style4"/>
    <w:basedOn w:val="Standard"/>
    <w:rsid w:val="00FA5DE4"/>
    <w:pPr>
      <w:widowControl w:val="0"/>
      <w:spacing w:line="319" w:lineRule="exact"/>
      <w:ind w:firstLine="554"/>
      <w:jc w:val="both"/>
    </w:pPr>
  </w:style>
  <w:style w:type="paragraph" w:customStyle="1" w:styleId="1f5">
    <w:name w:val="текст 1"/>
    <w:basedOn w:val="Standard"/>
    <w:rsid w:val="00FA5DE4"/>
    <w:pPr>
      <w:suppressAutoHyphens w:val="0"/>
      <w:ind w:firstLine="709"/>
      <w:jc w:val="both"/>
    </w:pPr>
    <w:rPr>
      <w:kern w:val="0"/>
    </w:rPr>
  </w:style>
  <w:style w:type="character" w:styleId="af9">
    <w:name w:val="Subtle Emphasis"/>
    <w:uiPriority w:val="19"/>
    <w:qFormat/>
    <w:rsid w:val="00FA5DE4"/>
    <w:rPr>
      <w:smallCaps/>
      <w:strike w:val="0"/>
      <w:dstrike w:val="0"/>
      <w:color w:val="5A5A5A"/>
      <w:position w:val="0"/>
      <w:u w:val="none"/>
      <w:effect w:val="none"/>
      <w:vertAlign w:val="baseline"/>
    </w:rPr>
  </w:style>
  <w:style w:type="character" w:styleId="afa">
    <w:name w:val="Intense Emphasis"/>
    <w:uiPriority w:val="21"/>
    <w:qFormat/>
    <w:rsid w:val="00FA5DE4"/>
    <w:rPr>
      <w:b/>
      <w:bCs/>
      <w:smallCaps/>
      <w:color w:val="7A7A7A"/>
      <w:spacing w:val="40"/>
    </w:rPr>
  </w:style>
  <w:style w:type="character" w:styleId="afb">
    <w:name w:val="Subtle Reference"/>
    <w:uiPriority w:val="31"/>
    <w:qFormat/>
    <w:rsid w:val="00FA5DE4"/>
    <w:rPr>
      <w:rFonts w:ascii="Arial Black" w:eastAsia="Times New Roman" w:hAnsi="Arial Black" w:cs="Times New Roman" w:hint="default"/>
      <w:i/>
      <w:iCs/>
      <w:smallCaps/>
      <w:color w:val="5A5A5A"/>
      <w:spacing w:val="20"/>
    </w:rPr>
  </w:style>
  <w:style w:type="character" w:styleId="afc">
    <w:name w:val="Intense Reference"/>
    <w:uiPriority w:val="32"/>
    <w:qFormat/>
    <w:rsid w:val="00FA5DE4"/>
    <w:rPr>
      <w:rFonts w:ascii="Arial Black" w:eastAsia="Times New Roman" w:hAnsi="Arial Black" w:cs="Times New Roman" w:hint="default"/>
      <w:b/>
      <w:bCs/>
      <w:i/>
      <w:iCs/>
      <w:smallCaps/>
      <w:color w:val="9C1E22"/>
      <w:spacing w:val="20"/>
    </w:rPr>
  </w:style>
  <w:style w:type="character" w:styleId="afd">
    <w:name w:val="Book Title"/>
    <w:uiPriority w:val="33"/>
    <w:qFormat/>
    <w:rsid w:val="00FA5DE4"/>
    <w:rPr>
      <w:rFonts w:ascii="Arial Black" w:eastAsia="Times New Roman" w:hAnsi="Arial Black" w:cs="Times New Roman" w:hint="default"/>
      <w:b/>
      <w:bCs/>
      <w:smallCaps/>
      <w:color w:val="9C1E22"/>
      <w:spacing w:val="10"/>
      <w:u w:val="single"/>
    </w:rPr>
  </w:style>
  <w:style w:type="paragraph" w:styleId="25">
    <w:name w:val="Body Text 2"/>
    <w:basedOn w:val="a"/>
    <w:link w:val="26"/>
    <w:semiHidden/>
    <w:unhideWhenUsed/>
    <w:rsid w:val="00FA5DE4"/>
    <w:pPr>
      <w:widowControl w:val="0"/>
      <w:suppressAutoHyphens/>
      <w:autoSpaceDN w:val="0"/>
      <w:spacing w:after="120" w:line="480" w:lineRule="auto"/>
    </w:pPr>
    <w:rPr>
      <w:rFonts w:ascii="Times New Roman" w:eastAsia="Times New Roman" w:hAnsi="Times New Roman" w:cs="Times New Roman"/>
      <w:kern w:val="3"/>
      <w:sz w:val="20"/>
      <w:szCs w:val="20"/>
      <w:lang w:eastAsia="ru-RU"/>
    </w:rPr>
  </w:style>
  <w:style w:type="character" w:customStyle="1" w:styleId="26">
    <w:name w:val="Основной текст 2 Знак"/>
    <w:basedOn w:val="a0"/>
    <w:link w:val="25"/>
    <w:semiHidden/>
    <w:rsid w:val="00FA5DE4"/>
    <w:rPr>
      <w:rFonts w:ascii="Times New Roman" w:eastAsia="Times New Roman" w:hAnsi="Times New Roman" w:cs="Times New Roman"/>
      <w:kern w:val="3"/>
      <w:sz w:val="20"/>
      <w:szCs w:val="20"/>
      <w:lang w:eastAsia="ru-RU"/>
    </w:rPr>
  </w:style>
  <w:style w:type="paragraph" w:styleId="32">
    <w:name w:val="Body Text 3"/>
    <w:basedOn w:val="a"/>
    <w:link w:val="33"/>
    <w:semiHidden/>
    <w:unhideWhenUsed/>
    <w:rsid w:val="00FA5DE4"/>
    <w:pPr>
      <w:widowControl w:val="0"/>
      <w:suppressAutoHyphens/>
      <w:autoSpaceDN w:val="0"/>
      <w:spacing w:after="120" w:line="240" w:lineRule="auto"/>
    </w:pPr>
    <w:rPr>
      <w:rFonts w:ascii="Times New Roman" w:eastAsia="Times New Roman" w:hAnsi="Times New Roman" w:cs="Times New Roman"/>
      <w:kern w:val="3"/>
      <w:sz w:val="16"/>
      <w:szCs w:val="16"/>
      <w:lang w:eastAsia="ru-RU"/>
    </w:rPr>
  </w:style>
  <w:style w:type="character" w:customStyle="1" w:styleId="33">
    <w:name w:val="Основной текст 3 Знак"/>
    <w:basedOn w:val="a0"/>
    <w:link w:val="32"/>
    <w:semiHidden/>
    <w:rsid w:val="00FA5DE4"/>
    <w:rPr>
      <w:rFonts w:ascii="Times New Roman" w:eastAsia="Times New Roman" w:hAnsi="Times New Roman" w:cs="Times New Roman"/>
      <w:kern w:val="3"/>
      <w:sz w:val="16"/>
      <w:szCs w:val="16"/>
      <w:lang w:eastAsia="ru-RU"/>
    </w:rPr>
  </w:style>
  <w:style w:type="paragraph" w:styleId="34">
    <w:name w:val="Body Text Indent 3"/>
    <w:basedOn w:val="a"/>
    <w:link w:val="35"/>
    <w:semiHidden/>
    <w:unhideWhenUsed/>
    <w:rsid w:val="00FA5DE4"/>
    <w:pPr>
      <w:widowControl w:val="0"/>
      <w:suppressAutoHyphens/>
      <w:autoSpaceDN w:val="0"/>
      <w:spacing w:after="120" w:line="240" w:lineRule="auto"/>
      <w:ind w:left="283"/>
    </w:pPr>
    <w:rPr>
      <w:rFonts w:ascii="Times New Roman" w:eastAsia="Times New Roman" w:hAnsi="Times New Roman" w:cs="Times New Roman"/>
      <w:kern w:val="3"/>
      <w:sz w:val="16"/>
      <w:szCs w:val="16"/>
      <w:lang w:eastAsia="ru-RU"/>
    </w:rPr>
  </w:style>
  <w:style w:type="character" w:customStyle="1" w:styleId="35">
    <w:name w:val="Основной текст с отступом 3 Знак"/>
    <w:basedOn w:val="a0"/>
    <w:link w:val="34"/>
    <w:semiHidden/>
    <w:rsid w:val="00FA5DE4"/>
    <w:rPr>
      <w:rFonts w:ascii="Times New Roman" w:eastAsia="Times New Roman" w:hAnsi="Times New Roman" w:cs="Times New Roman"/>
      <w:kern w:val="3"/>
      <w:sz w:val="16"/>
      <w:szCs w:val="16"/>
      <w:lang w:eastAsia="ru-RU"/>
    </w:rPr>
  </w:style>
  <w:style w:type="paragraph" w:styleId="afe">
    <w:name w:val="header"/>
    <w:basedOn w:val="a"/>
    <w:link w:val="aff"/>
    <w:semiHidden/>
    <w:unhideWhenUsed/>
    <w:rsid w:val="00FA5DE4"/>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f">
    <w:name w:val="Верхний колонтитул Знак"/>
    <w:basedOn w:val="a0"/>
    <w:link w:val="afe"/>
    <w:semiHidden/>
    <w:rsid w:val="00FA5DE4"/>
    <w:rPr>
      <w:rFonts w:ascii="Times New Roman" w:eastAsia="Times New Roman" w:hAnsi="Times New Roman" w:cs="Times New Roman"/>
      <w:kern w:val="3"/>
      <w:sz w:val="20"/>
      <w:szCs w:val="20"/>
      <w:lang w:eastAsia="ru-RU"/>
    </w:rPr>
  </w:style>
  <w:style w:type="paragraph" w:styleId="aff0">
    <w:name w:val="footer"/>
    <w:basedOn w:val="a"/>
    <w:link w:val="aff1"/>
    <w:semiHidden/>
    <w:unhideWhenUsed/>
    <w:rsid w:val="00FA5DE4"/>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f1">
    <w:name w:val="Нижний колонтитул Знак"/>
    <w:basedOn w:val="a0"/>
    <w:link w:val="aff0"/>
    <w:semiHidden/>
    <w:rsid w:val="00FA5DE4"/>
    <w:rPr>
      <w:rFonts w:ascii="Times New Roman" w:eastAsia="Times New Roman" w:hAnsi="Times New Roman" w:cs="Times New Roman"/>
      <w:kern w:val="3"/>
      <w:sz w:val="20"/>
      <w:szCs w:val="20"/>
      <w:lang w:eastAsia="ru-RU"/>
    </w:rPr>
  </w:style>
  <w:style w:type="paragraph" w:styleId="aff2">
    <w:name w:val="Balloon Text"/>
    <w:basedOn w:val="a"/>
    <w:link w:val="aff3"/>
    <w:semiHidden/>
    <w:unhideWhenUsed/>
    <w:rsid w:val="00FA5DE4"/>
    <w:pPr>
      <w:widowControl w:val="0"/>
      <w:suppressAutoHyphens/>
      <w:autoSpaceDN w:val="0"/>
      <w:spacing w:after="0" w:line="240" w:lineRule="auto"/>
    </w:pPr>
    <w:rPr>
      <w:rFonts w:ascii="Tahoma" w:eastAsia="Times New Roman" w:hAnsi="Tahoma" w:cs="Tahoma"/>
      <w:kern w:val="3"/>
      <w:sz w:val="16"/>
      <w:szCs w:val="16"/>
      <w:lang w:eastAsia="ru-RU"/>
    </w:rPr>
  </w:style>
  <w:style w:type="character" w:customStyle="1" w:styleId="aff3">
    <w:name w:val="Текст выноски Знак"/>
    <w:basedOn w:val="a0"/>
    <w:link w:val="aff2"/>
    <w:semiHidden/>
    <w:rsid w:val="00FA5DE4"/>
    <w:rPr>
      <w:rFonts w:ascii="Tahoma" w:eastAsia="Times New Roman" w:hAnsi="Tahoma" w:cs="Tahoma"/>
      <w:kern w:val="3"/>
      <w:sz w:val="16"/>
      <w:szCs w:val="16"/>
      <w:lang w:eastAsia="ru-RU"/>
    </w:rPr>
  </w:style>
  <w:style w:type="paragraph" w:styleId="aff4">
    <w:name w:val="Plain Text"/>
    <w:basedOn w:val="a"/>
    <w:link w:val="aff5"/>
    <w:semiHidden/>
    <w:unhideWhenUsed/>
    <w:rsid w:val="00FA5DE4"/>
    <w:pPr>
      <w:widowControl w:val="0"/>
      <w:suppressAutoHyphens/>
      <w:autoSpaceDN w:val="0"/>
      <w:spacing w:after="0" w:line="240" w:lineRule="auto"/>
    </w:pPr>
    <w:rPr>
      <w:rFonts w:ascii="Consolas" w:eastAsia="Times New Roman" w:hAnsi="Consolas" w:cs="Times New Roman"/>
      <w:kern w:val="3"/>
      <w:sz w:val="21"/>
      <w:szCs w:val="21"/>
      <w:lang w:eastAsia="ru-RU"/>
    </w:rPr>
  </w:style>
  <w:style w:type="character" w:customStyle="1" w:styleId="aff5">
    <w:name w:val="Текст Знак"/>
    <w:basedOn w:val="a0"/>
    <w:link w:val="aff4"/>
    <w:semiHidden/>
    <w:rsid w:val="00FA5DE4"/>
    <w:rPr>
      <w:rFonts w:ascii="Consolas" w:eastAsia="Times New Roman" w:hAnsi="Consolas" w:cs="Times New Roman"/>
      <w:kern w:val="3"/>
      <w:sz w:val="21"/>
      <w:szCs w:val="21"/>
      <w:lang w:eastAsia="ru-RU"/>
    </w:rPr>
  </w:style>
  <w:style w:type="paragraph" w:styleId="aff6">
    <w:name w:val="Document Map"/>
    <w:basedOn w:val="a"/>
    <w:link w:val="aff7"/>
    <w:semiHidden/>
    <w:unhideWhenUsed/>
    <w:rsid w:val="00FA5DE4"/>
    <w:pPr>
      <w:widowControl w:val="0"/>
      <w:suppressAutoHyphens/>
      <w:autoSpaceDN w:val="0"/>
      <w:spacing w:after="0" w:line="240" w:lineRule="auto"/>
    </w:pPr>
    <w:rPr>
      <w:rFonts w:ascii="Tahoma" w:eastAsia="Times New Roman" w:hAnsi="Tahoma" w:cs="Tahoma"/>
      <w:kern w:val="3"/>
      <w:sz w:val="16"/>
      <w:szCs w:val="16"/>
      <w:lang w:eastAsia="ru-RU"/>
    </w:rPr>
  </w:style>
  <w:style w:type="character" w:customStyle="1" w:styleId="aff7">
    <w:name w:val="Схема документа Знак"/>
    <w:basedOn w:val="a0"/>
    <w:link w:val="aff6"/>
    <w:semiHidden/>
    <w:rsid w:val="00FA5DE4"/>
    <w:rPr>
      <w:rFonts w:ascii="Tahoma" w:eastAsia="Times New Roman" w:hAnsi="Tahoma" w:cs="Tahoma"/>
      <w:kern w:val="3"/>
      <w:sz w:val="16"/>
      <w:szCs w:val="16"/>
      <w:lang w:eastAsia="ru-RU"/>
    </w:rPr>
  </w:style>
  <w:style w:type="paragraph" w:styleId="27">
    <w:name w:val="Body Text Indent 2"/>
    <w:basedOn w:val="a"/>
    <w:link w:val="28"/>
    <w:semiHidden/>
    <w:unhideWhenUsed/>
    <w:rsid w:val="00FA5DE4"/>
    <w:pPr>
      <w:widowControl w:val="0"/>
      <w:suppressAutoHyphens/>
      <w:autoSpaceDN w:val="0"/>
      <w:spacing w:after="120" w:line="480" w:lineRule="auto"/>
      <w:ind w:left="283"/>
    </w:pPr>
    <w:rPr>
      <w:rFonts w:ascii="Times New Roman" w:eastAsia="Times New Roman" w:hAnsi="Times New Roman" w:cs="Times New Roman"/>
      <w:kern w:val="3"/>
      <w:sz w:val="20"/>
      <w:szCs w:val="20"/>
      <w:lang w:eastAsia="ru-RU"/>
    </w:rPr>
  </w:style>
  <w:style w:type="character" w:customStyle="1" w:styleId="28">
    <w:name w:val="Основной текст с отступом 2 Знак"/>
    <w:basedOn w:val="a0"/>
    <w:link w:val="27"/>
    <w:semiHidden/>
    <w:rsid w:val="00FA5DE4"/>
    <w:rPr>
      <w:rFonts w:ascii="Times New Roman" w:eastAsia="Times New Roman" w:hAnsi="Times New Roman" w:cs="Times New Roman"/>
      <w:kern w:val="3"/>
      <w:sz w:val="20"/>
      <w:szCs w:val="20"/>
      <w:lang w:eastAsia="ru-RU"/>
    </w:rPr>
  </w:style>
  <w:style w:type="paragraph" w:styleId="aff8">
    <w:name w:val="Title"/>
    <w:basedOn w:val="a"/>
    <w:next w:val="a"/>
    <w:link w:val="aff9"/>
    <w:uiPriority w:val="10"/>
    <w:qFormat/>
    <w:rsid w:val="00FA5DE4"/>
    <w:pPr>
      <w:widowControl w:val="0"/>
      <w:pBdr>
        <w:bottom w:val="single" w:sz="8" w:space="4" w:color="4F81BD" w:themeColor="accent1"/>
      </w:pBdr>
      <w:suppressAutoHyphens/>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Название Знак"/>
    <w:basedOn w:val="a0"/>
    <w:link w:val="aff8"/>
    <w:uiPriority w:val="10"/>
    <w:rsid w:val="00FA5DE4"/>
    <w:rPr>
      <w:rFonts w:asciiTheme="majorHAnsi" w:eastAsiaTheme="majorEastAsia" w:hAnsiTheme="majorHAnsi" w:cstheme="majorBidi"/>
      <w:color w:val="17365D" w:themeColor="text2" w:themeShade="BF"/>
      <w:spacing w:val="5"/>
      <w:kern w:val="28"/>
      <w:sz w:val="52"/>
      <w:szCs w:val="52"/>
      <w:lang w:eastAsia="ru-RU"/>
    </w:rPr>
  </w:style>
  <w:style w:type="paragraph" w:styleId="29">
    <w:name w:val="Quote"/>
    <w:basedOn w:val="a"/>
    <w:next w:val="a"/>
    <w:link w:val="2a"/>
    <w:uiPriority w:val="29"/>
    <w:qFormat/>
    <w:rsid w:val="00FA5DE4"/>
    <w:pPr>
      <w:widowControl w:val="0"/>
      <w:suppressAutoHyphens/>
      <w:autoSpaceDN w:val="0"/>
      <w:spacing w:after="0" w:line="240" w:lineRule="auto"/>
    </w:pPr>
    <w:rPr>
      <w:rFonts w:ascii="Times New Roman" w:eastAsia="Times New Roman" w:hAnsi="Times New Roman" w:cs="Times New Roman"/>
      <w:i/>
      <w:iCs/>
      <w:color w:val="000000" w:themeColor="text1"/>
      <w:kern w:val="3"/>
      <w:sz w:val="20"/>
      <w:szCs w:val="20"/>
      <w:lang w:eastAsia="ru-RU"/>
    </w:rPr>
  </w:style>
  <w:style w:type="character" w:customStyle="1" w:styleId="2a">
    <w:name w:val="Цитата 2 Знак"/>
    <w:basedOn w:val="a0"/>
    <w:link w:val="29"/>
    <w:uiPriority w:val="29"/>
    <w:rsid w:val="00FA5DE4"/>
    <w:rPr>
      <w:rFonts w:ascii="Times New Roman" w:eastAsia="Times New Roman" w:hAnsi="Times New Roman" w:cs="Times New Roman"/>
      <w:i/>
      <w:iCs/>
      <w:color w:val="000000" w:themeColor="text1"/>
      <w:kern w:val="3"/>
      <w:sz w:val="20"/>
      <w:szCs w:val="20"/>
      <w:lang w:eastAsia="ru-RU"/>
    </w:rPr>
  </w:style>
  <w:style w:type="paragraph" w:styleId="affa">
    <w:name w:val="Intense Quote"/>
    <w:basedOn w:val="a"/>
    <w:next w:val="a"/>
    <w:link w:val="affb"/>
    <w:uiPriority w:val="30"/>
    <w:qFormat/>
    <w:rsid w:val="00FA5DE4"/>
    <w:pPr>
      <w:widowControl w:val="0"/>
      <w:pBdr>
        <w:bottom w:val="single" w:sz="4" w:space="4" w:color="4F81BD" w:themeColor="accent1"/>
      </w:pBdr>
      <w:suppressAutoHyphens/>
      <w:autoSpaceDN w:val="0"/>
      <w:spacing w:before="200" w:after="280" w:line="240" w:lineRule="auto"/>
      <w:ind w:left="936" w:right="936"/>
    </w:pPr>
    <w:rPr>
      <w:rFonts w:ascii="Times New Roman" w:eastAsia="Times New Roman" w:hAnsi="Times New Roman" w:cs="Times New Roman"/>
      <w:b/>
      <w:bCs/>
      <w:i/>
      <w:iCs/>
      <w:color w:val="4F81BD" w:themeColor="accent1"/>
      <w:kern w:val="3"/>
      <w:sz w:val="20"/>
      <w:szCs w:val="20"/>
      <w:lang w:eastAsia="ru-RU"/>
    </w:rPr>
  </w:style>
  <w:style w:type="character" w:customStyle="1" w:styleId="affb">
    <w:name w:val="Выделенная цитата Знак"/>
    <w:basedOn w:val="a0"/>
    <w:link w:val="affa"/>
    <w:uiPriority w:val="30"/>
    <w:rsid w:val="00FA5DE4"/>
    <w:rPr>
      <w:rFonts w:ascii="Times New Roman" w:eastAsia="Times New Roman" w:hAnsi="Times New Roman" w:cs="Times New Roman"/>
      <w:b/>
      <w:bCs/>
      <w:i/>
      <w:iCs/>
      <w:color w:val="4F81BD" w:themeColor="accent1"/>
      <w:kern w:val="3"/>
      <w:sz w:val="20"/>
      <w:szCs w:val="20"/>
      <w:lang w:eastAsia="ru-RU"/>
    </w:rPr>
  </w:style>
  <w:style w:type="character" w:customStyle="1" w:styleId="Internetlink">
    <w:name w:val="Internet link"/>
    <w:rsid w:val="00FA5DE4"/>
    <w:rPr>
      <w:color w:val="0000FF"/>
      <w:u w:val="single"/>
    </w:rPr>
  </w:style>
  <w:style w:type="character" w:customStyle="1" w:styleId="apple-style-span">
    <w:name w:val="apple-style-span"/>
    <w:basedOn w:val="a0"/>
    <w:rsid w:val="00FA5DE4"/>
  </w:style>
  <w:style w:type="character" w:customStyle="1" w:styleId="StrongEmphasis">
    <w:name w:val="Strong Emphasis"/>
    <w:rsid w:val="00FA5DE4"/>
    <w:rPr>
      <w:b/>
      <w:bCs/>
    </w:rPr>
  </w:style>
  <w:style w:type="character" w:customStyle="1" w:styleId="terbg">
    <w:name w:val="terbg"/>
    <w:basedOn w:val="a0"/>
    <w:rsid w:val="00FA5DE4"/>
  </w:style>
  <w:style w:type="character" w:customStyle="1" w:styleId="visited">
    <w:name w:val="visited"/>
    <w:basedOn w:val="a0"/>
    <w:rsid w:val="00FA5DE4"/>
  </w:style>
  <w:style w:type="character" w:customStyle="1" w:styleId="1f6">
    <w:name w:val="Знак Знак Знак1"/>
    <w:rsid w:val="00FA5DE4"/>
    <w:rPr>
      <w:sz w:val="24"/>
      <w:szCs w:val="24"/>
      <w:lang w:val="ru-RU" w:eastAsia="ru-RU" w:bidi="ar-SA"/>
    </w:rPr>
  </w:style>
  <w:style w:type="character" w:customStyle="1" w:styleId="2b">
    <w:name w:val="Знак Знак2"/>
    <w:rsid w:val="00FA5DE4"/>
    <w:rPr>
      <w:sz w:val="24"/>
      <w:szCs w:val="24"/>
      <w:lang w:val="ru-RU" w:eastAsia="ru-RU" w:bidi="ar-SA"/>
    </w:rPr>
  </w:style>
  <w:style w:type="character" w:customStyle="1" w:styleId="FontStyle32">
    <w:name w:val="Font Style32"/>
    <w:rsid w:val="00FA5DE4"/>
    <w:rPr>
      <w:rFonts w:ascii="Times New Roman" w:hAnsi="Times New Roman" w:cs="Times New Roman" w:hint="default"/>
      <w:sz w:val="24"/>
      <w:szCs w:val="24"/>
    </w:rPr>
  </w:style>
  <w:style w:type="character" w:customStyle="1" w:styleId="FontStyle75">
    <w:name w:val="Font Style75"/>
    <w:rsid w:val="00FA5DE4"/>
    <w:rPr>
      <w:rFonts w:ascii="Times New Roman" w:hAnsi="Times New Roman" w:cs="Times New Roman" w:hint="default"/>
      <w:b/>
      <w:bCs/>
      <w:sz w:val="24"/>
      <w:szCs w:val="24"/>
    </w:rPr>
  </w:style>
  <w:style w:type="character" w:customStyle="1" w:styleId="FontStyle76">
    <w:name w:val="Font Style76"/>
    <w:rsid w:val="00FA5DE4"/>
    <w:rPr>
      <w:rFonts w:ascii="Times New Roman" w:hAnsi="Times New Roman" w:cs="Times New Roman" w:hint="default"/>
      <w:sz w:val="24"/>
      <w:szCs w:val="24"/>
    </w:rPr>
  </w:style>
  <w:style w:type="character" w:customStyle="1" w:styleId="affc">
    <w:name w:val="Знак Знак Знак Знак Знак"/>
    <w:rsid w:val="00FA5DE4"/>
    <w:rPr>
      <w:sz w:val="16"/>
      <w:szCs w:val="16"/>
      <w:lang w:val="ru-RU" w:eastAsia="ru-RU" w:bidi="ar-SA"/>
    </w:rPr>
  </w:style>
  <w:style w:type="character" w:customStyle="1" w:styleId="2c">
    <w:name w:val="Знак Знак Знак2"/>
    <w:rsid w:val="00FA5DE4"/>
    <w:rPr>
      <w:sz w:val="16"/>
      <w:szCs w:val="16"/>
      <w:lang w:val="ru-RU" w:eastAsia="ru-RU" w:bidi="ar-SA"/>
    </w:rPr>
  </w:style>
  <w:style w:type="character" w:customStyle="1" w:styleId="affd">
    <w:name w:val="Нормальный Знак Знак"/>
    <w:rsid w:val="00FA5DE4"/>
    <w:rPr>
      <w:rFonts w:ascii="CG Times" w:eastAsia="CG Times" w:hAnsi="CG Times" w:hint="eastAsia"/>
      <w:lang w:val="en-US" w:eastAsia="ru-RU" w:bidi="ar-SA"/>
    </w:rPr>
  </w:style>
  <w:style w:type="character" w:customStyle="1" w:styleId="61">
    <w:name w:val="Знак Знак6"/>
    <w:rsid w:val="00FA5DE4"/>
    <w:rPr>
      <w:sz w:val="24"/>
      <w:szCs w:val="24"/>
      <w:lang w:val="ru-RU" w:eastAsia="ru-RU" w:bidi="ar-SA"/>
    </w:rPr>
  </w:style>
  <w:style w:type="character" w:customStyle="1" w:styleId="affe">
    <w:name w:val="Основной текст с отступом Знак"/>
    <w:rsid w:val="00FA5DE4"/>
    <w:rPr>
      <w:sz w:val="24"/>
      <w:szCs w:val="24"/>
      <w:lang w:val="ru-RU" w:eastAsia="ru-RU" w:bidi="ar-SA"/>
    </w:rPr>
  </w:style>
  <w:style w:type="character" w:customStyle="1" w:styleId="BodyTextIndentChar">
    <w:name w:val="Body Text Indent Char"/>
    <w:rsid w:val="00FA5DE4"/>
    <w:rPr>
      <w:sz w:val="24"/>
      <w:szCs w:val="24"/>
      <w:lang w:val="ru-RU" w:eastAsia="ru-RU" w:bidi="ar-SA"/>
    </w:rPr>
  </w:style>
  <w:style w:type="character" w:customStyle="1" w:styleId="FontStyle31">
    <w:name w:val="Font Style31"/>
    <w:rsid w:val="00FA5DE4"/>
    <w:rPr>
      <w:rFonts w:ascii="Times New Roman" w:hAnsi="Times New Roman" w:cs="Times New Roman" w:hint="default"/>
      <w:sz w:val="24"/>
      <w:szCs w:val="24"/>
    </w:rPr>
  </w:style>
  <w:style w:type="character" w:customStyle="1" w:styleId="afff">
    <w:name w:val="Гипертекстовая ссылка"/>
    <w:rsid w:val="00FA5DE4"/>
    <w:rPr>
      <w:color w:val="106BBE"/>
    </w:rPr>
  </w:style>
  <w:style w:type="character" w:customStyle="1" w:styleId="afff0">
    <w:name w:val="Основной текст Знак"/>
    <w:rsid w:val="00FA5DE4"/>
    <w:rPr>
      <w:color w:val="000000"/>
      <w:sz w:val="28"/>
    </w:rPr>
  </w:style>
  <w:style w:type="character" w:customStyle="1" w:styleId="FontStyle12">
    <w:name w:val="Font Style12"/>
    <w:uiPriority w:val="99"/>
    <w:rsid w:val="00FA5DE4"/>
    <w:rPr>
      <w:rFonts w:ascii="Times New Roman" w:hAnsi="Times New Roman" w:cs="Times New Roman" w:hint="default"/>
      <w:spacing w:val="-10"/>
      <w:sz w:val="28"/>
      <w:szCs w:val="28"/>
    </w:rPr>
  </w:style>
  <w:style w:type="character" w:customStyle="1" w:styleId="ListLabel1">
    <w:name w:val="ListLabel 1"/>
    <w:rsid w:val="00FA5DE4"/>
    <w:rPr>
      <w:b/>
      <w:bCs w:val="0"/>
      <w:color w:val="000000"/>
      <w:sz w:val="28"/>
      <w:szCs w:val="28"/>
    </w:rPr>
  </w:style>
  <w:style w:type="character" w:customStyle="1" w:styleId="ListLabel2">
    <w:name w:val="ListLabel 2"/>
    <w:rsid w:val="00FA5DE4"/>
    <w:rPr>
      <w:rFonts w:ascii="Courier New" w:hAnsi="Courier New" w:cs="Courier New" w:hint="default"/>
    </w:rPr>
  </w:style>
  <w:style w:type="character" w:customStyle="1" w:styleId="ListLabel3">
    <w:name w:val="ListLabel 3"/>
    <w:rsid w:val="00FA5DE4"/>
    <w:rPr>
      <w:rFonts w:ascii="Symbol" w:hAnsi="Symbol" w:cs="Symbol" w:hint="default"/>
    </w:rPr>
  </w:style>
  <w:style w:type="character" w:customStyle="1" w:styleId="ListLabel4">
    <w:name w:val="ListLabel 4"/>
    <w:rsid w:val="00FA5DE4"/>
    <w:rPr>
      <w:rFonts w:ascii="Times New Roman" w:hAnsi="Times New Roman" w:cs="Times New Roman" w:hint="default"/>
    </w:rPr>
  </w:style>
  <w:style w:type="paragraph" w:styleId="afff1">
    <w:name w:val="Body Text"/>
    <w:basedOn w:val="a"/>
    <w:link w:val="1f7"/>
    <w:uiPriority w:val="99"/>
    <w:semiHidden/>
    <w:unhideWhenUsed/>
    <w:rsid w:val="00FA5DE4"/>
    <w:pPr>
      <w:widowControl w:val="0"/>
      <w:suppressAutoHyphens/>
      <w:autoSpaceDN w:val="0"/>
      <w:spacing w:after="120" w:line="240" w:lineRule="auto"/>
    </w:pPr>
    <w:rPr>
      <w:rFonts w:ascii="Times New Roman" w:eastAsia="Times New Roman" w:hAnsi="Times New Roman" w:cs="Times New Roman"/>
      <w:kern w:val="3"/>
      <w:sz w:val="20"/>
      <w:szCs w:val="20"/>
      <w:lang w:eastAsia="ru-RU"/>
    </w:rPr>
  </w:style>
  <w:style w:type="character" w:customStyle="1" w:styleId="1f7">
    <w:name w:val="Основной текст Знак1"/>
    <w:basedOn w:val="a0"/>
    <w:link w:val="afff1"/>
    <w:uiPriority w:val="99"/>
    <w:semiHidden/>
    <w:rsid w:val="00FA5DE4"/>
    <w:rPr>
      <w:rFonts w:ascii="Times New Roman" w:eastAsia="Times New Roman" w:hAnsi="Times New Roman" w:cs="Times New Roman"/>
      <w:kern w:val="3"/>
      <w:sz w:val="20"/>
      <w:szCs w:val="20"/>
      <w:lang w:eastAsia="ru-RU"/>
    </w:rPr>
  </w:style>
  <w:style w:type="character" w:customStyle="1" w:styleId="apple-converted-space">
    <w:name w:val="apple-converted-space"/>
    <w:rsid w:val="00FA5DE4"/>
  </w:style>
  <w:style w:type="table" w:styleId="afff2">
    <w:name w:val="Table Grid"/>
    <w:basedOn w:val="a1"/>
    <w:uiPriority w:val="59"/>
    <w:rsid w:val="00FA5DE4"/>
    <w:pPr>
      <w:spacing w:after="0" w:line="240" w:lineRule="auto"/>
      <w:ind w:left="2160"/>
    </w:pPr>
    <w:rPr>
      <w:rFonts w:ascii="Arial" w:eastAsia="Arial" w:hAnsi="Arial" w:cs="Times New Roman"/>
      <w:kern w:val="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59"/>
    <w:rsid w:val="00FA5DE4"/>
    <w:pPr>
      <w:spacing w:after="0" w:line="240" w:lineRule="auto"/>
      <w:ind w:left="2160"/>
    </w:pPr>
    <w:rPr>
      <w:rFonts w:ascii="Arial" w:eastAsia="Arial" w:hAnsi="Arial" w:cs="Times New Roman"/>
      <w:kern w:val="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Standard"/>
    <w:uiPriority w:val="34"/>
    <w:qFormat/>
    <w:rsid w:val="00FA5DE4"/>
    <w:pPr>
      <w:ind w:left="708"/>
    </w:pPr>
  </w:style>
  <w:style w:type="paragraph" w:styleId="afff4">
    <w:name w:val="caption"/>
    <w:basedOn w:val="Standard"/>
    <w:uiPriority w:val="35"/>
    <w:semiHidden/>
    <w:unhideWhenUsed/>
    <w:qFormat/>
    <w:rsid w:val="00FA5DE4"/>
    <w:rPr>
      <w:b/>
      <w:bCs/>
      <w:smallCaps/>
      <w:color w:val="D1282E"/>
      <w:spacing w:val="10"/>
      <w:sz w:val="18"/>
      <w:szCs w:val="18"/>
    </w:rPr>
  </w:style>
  <w:style w:type="paragraph" w:styleId="afff5">
    <w:name w:val="Normal (Web)"/>
    <w:basedOn w:val="Standard"/>
    <w:semiHidden/>
    <w:unhideWhenUsed/>
    <w:rsid w:val="00FA5DE4"/>
    <w:pPr>
      <w:spacing w:before="120" w:after="120"/>
      <w:jc w:val="both"/>
    </w:pPr>
  </w:style>
  <w:style w:type="paragraph" w:styleId="afff6">
    <w:name w:val="List"/>
    <w:basedOn w:val="Textbody"/>
    <w:semiHidden/>
    <w:unhideWhenUsed/>
    <w:rsid w:val="00FA5DE4"/>
    <w:rPr>
      <w:rFonts w:cs="Mangal"/>
    </w:rPr>
  </w:style>
  <w:style w:type="numbering" w:customStyle="1" w:styleId="WWNum9">
    <w:name w:val="WWNum9"/>
    <w:rsid w:val="00FA5DE4"/>
    <w:pPr>
      <w:numPr>
        <w:numId w:val="1"/>
      </w:numPr>
    </w:pPr>
  </w:style>
  <w:style w:type="numbering" w:customStyle="1" w:styleId="WWNum7">
    <w:name w:val="WWNum7"/>
    <w:rsid w:val="00FA5DE4"/>
    <w:pPr>
      <w:numPr>
        <w:numId w:val="2"/>
      </w:numPr>
    </w:pPr>
  </w:style>
  <w:style w:type="numbering" w:customStyle="1" w:styleId="WWNum12">
    <w:name w:val="WWNum12"/>
    <w:rsid w:val="00FA5DE4"/>
    <w:pPr>
      <w:numPr>
        <w:numId w:val="3"/>
      </w:numPr>
    </w:pPr>
  </w:style>
  <w:style w:type="numbering" w:customStyle="1" w:styleId="WWNum15">
    <w:name w:val="WWNum15"/>
    <w:rsid w:val="00FA5DE4"/>
    <w:pPr>
      <w:numPr>
        <w:numId w:val="4"/>
      </w:numPr>
    </w:pPr>
  </w:style>
  <w:style w:type="numbering" w:customStyle="1" w:styleId="WWNum14">
    <w:name w:val="WWNum14"/>
    <w:rsid w:val="00FA5DE4"/>
    <w:pPr>
      <w:numPr>
        <w:numId w:val="5"/>
      </w:numPr>
    </w:pPr>
  </w:style>
  <w:style w:type="numbering" w:customStyle="1" w:styleId="WWNum17">
    <w:name w:val="WWNum17"/>
    <w:rsid w:val="00FA5DE4"/>
    <w:pPr>
      <w:numPr>
        <w:numId w:val="6"/>
      </w:numPr>
    </w:pPr>
  </w:style>
  <w:style w:type="numbering" w:customStyle="1" w:styleId="WWNum10">
    <w:name w:val="WWNum10"/>
    <w:rsid w:val="00FA5DE4"/>
    <w:pPr>
      <w:numPr>
        <w:numId w:val="7"/>
      </w:numPr>
    </w:pPr>
  </w:style>
  <w:style w:type="numbering" w:customStyle="1" w:styleId="WWNum6">
    <w:name w:val="WWNum6"/>
    <w:rsid w:val="00FA5DE4"/>
    <w:pPr>
      <w:numPr>
        <w:numId w:val="8"/>
      </w:numPr>
    </w:pPr>
  </w:style>
  <w:style w:type="numbering" w:customStyle="1" w:styleId="WWNum1">
    <w:name w:val="WWNum1"/>
    <w:rsid w:val="00FA5DE4"/>
    <w:pPr>
      <w:numPr>
        <w:numId w:val="9"/>
      </w:numPr>
    </w:pPr>
  </w:style>
  <w:style w:type="numbering" w:customStyle="1" w:styleId="WWNum5">
    <w:name w:val="WWNum5"/>
    <w:rsid w:val="00FA5DE4"/>
    <w:pPr>
      <w:numPr>
        <w:numId w:val="10"/>
      </w:numPr>
    </w:pPr>
  </w:style>
  <w:style w:type="numbering" w:customStyle="1" w:styleId="WWNum4">
    <w:name w:val="WWNum4"/>
    <w:rsid w:val="00FA5DE4"/>
    <w:pPr>
      <w:numPr>
        <w:numId w:val="11"/>
      </w:numPr>
    </w:pPr>
  </w:style>
  <w:style w:type="numbering" w:customStyle="1" w:styleId="WWNum11">
    <w:name w:val="WWNum11"/>
    <w:rsid w:val="00FA5DE4"/>
    <w:pPr>
      <w:numPr>
        <w:numId w:val="12"/>
      </w:numPr>
    </w:pPr>
  </w:style>
  <w:style w:type="numbering" w:customStyle="1" w:styleId="WWNum2">
    <w:name w:val="WWNum2"/>
    <w:rsid w:val="00FA5DE4"/>
    <w:pPr>
      <w:numPr>
        <w:numId w:val="13"/>
      </w:numPr>
    </w:pPr>
  </w:style>
  <w:style w:type="numbering" w:customStyle="1" w:styleId="WWNum3">
    <w:name w:val="WWNum3"/>
    <w:rsid w:val="00FA5DE4"/>
    <w:pPr>
      <w:numPr>
        <w:numId w:val="14"/>
      </w:numPr>
    </w:pPr>
  </w:style>
  <w:style w:type="numbering" w:customStyle="1" w:styleId="WWNum8">
    <w:name w:val="WWNum8"/>
    <w:rsid w:val="00FA5DE4"/>
    <w:pPr>
      <w:numPr>
        <w:numId w:val="15"/>
      </w:numPr>
    </w:pPr>
  </w:style>
  <w:style w:type="numbering" w:customStyle="1" w:styleId="WWNum13">
    <w:name w:val="WWNum13"/>
    <w:rsid w:val="00FA5DE4"/>
    <w:pPr>
      <w:numPr>
        <w:numId w:val="16"/>
      </w:numPr>
    </w:pPr>
  </w:style>
  <w:style w:type="numbering" w:customStyle="1" w:styleId="WWNum16">
    <w:name w:val="WWNum16"/>
    <w:rsid w:val="00FA5DE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F0D143B72741238DF0A9AB29F3336071B9E7B70289B817B22F4E1A6EFP8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02F0D143B72741238DF0A9AB29F3336071B9E7B70289B817B22F4E1A6EFP8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2F0D143B72741238DF0A9AB29F3336071B9E7B70289B817B22F4E1A6EFP8M" TargetMode="External"/><Relationship Id="rId11" Type="http://schemas.openxmlformats.org/officeDocument/2006/relationships/hyperlink" Target="consultantplus://offline/ref=002F0D143B72741238DF0A9AB29F3336071B9E7B70289B817B22F4E1A6EFP8M" TargetMode="External"/><Relationship Id="rId5" Type="http://schemas.openxmlformats.org/officeDocument/2006/relationships/webSettings" Target="webSettings.xml"/><Relationship Id="rId10" Type="http://schemas.openxmlformats.org/officeDocument/2006/relationships/hyperlink" Target="consultantplus://offline/ref=002F0D143B72741238DF0A9AB29F3336071B9E7B70289B817B22F4E1A6EFP8M" TargetMode="External"/><Relationship Id="rId4" Type="http://schemas.openxmlformats.org/officeDocument/2006/relationships/settings" Target="settings.xml"/><Relationship Id="rId9" Type="http://schemas.openxmlformats.org/officeDocument/2006/relationships/hyperlink" Target="consultantplus://offline/ref=002F0D143B72741238DF0A9AB29F3336071B9E7B70289B817B22F4E1A6EF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Викторовна Белотелова</dc:creator>
  <cp:lastModifiedBy>Надежда Викторовна Белотелова</cp:lastModifiedBy>
  <cp:revision>2</cp:revision>
  <dcterms:created xsi:type="dcterms:W3CDTF">2018-07-17T05:55:00Z</dcterms:created>
  <dcterms:modified xsi:type="dcterms:W3CDTF">2018-07-17T05:55:00Z</dcterms:modified>
</cp:coreProperties>
</file>