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C0" w:rsidRDefault="003B31C0" w:rsidP="003B31C0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3B31C0" w:rsidRDefault="003B31C0" w:rsidP="003B31C0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Работа по обращениям граждан, объединений граждан и юридических лиц с жалобами на нарушения их прав и законных интересов, поступивших в Управление Роскомнадзора по </w:t>
      </w:r>
      <w:r>
        <w:rPr>
          <w:sz w:val="28"/>
          <w:szCs w:val="28"/>
          <w:lang w:eastAsia="x-none"/>
        </w:rPr>
        <w:t>Пензенской области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(далее – Управление)</w:t>
      </w:r>
      <w:r>
        <w:rPr>
          <w:sz w:val="28"/>
          <w:szCs w:val="28"/>
          <w:lang w:val="x-none" w:eastAsia="x-none"/>
        </w:rPr>
        <w:t xml:space="preserve"> проводится в соответствии с требованиями Федерального закона от 02.05.2006 № 59-ФЗ «О порядке рассмотрения обращений граждан Российской Федерации»</w:t>
      </w:r>
      <w:r>
        <w:rPr>
          <w:sz w:val="28"/>
          <w:szCs w:val="28"/>
          <w:lang w:eastAsia="x-none"/>
        </w:rPr>
        <w:t>.</w:t>
      </w:r>
    </w:p>
    <w:p w:rsidR="003B31C0" w:rsidRDefault="003B31C0" w:rsidP="003B31C0">
      <w:pPr>
        <w:spacing w:after="120"/>
        <w:ind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3B31C0" w:rsidRDefault="00BE0B2E" w:rsidP="003B31C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257A4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</w:t>
      </w:r>
      <w:r w:rsidR="006E649D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3B31C0">
        <w:rPr>
          <w:sz w:val="28"/>
          <w:szCs w:val="28"/>
        </w:rPr>
        <w:t xml:space="preserve">в Управление поступило </w:t>
      </w:r>
      <w:r w:rsidR="006E649D">
        <w:rPr>
          <w:bCs/>
          <w:sz w:val="28"/>
          <w:szCs w:val="28"/>
        </w:rPr>
        <w:t>418</w:t>
      </w:r>
      <w:r w:rsidR="003B31C0">
        <w:rPr>
          <w:bCs/>
          <w:sz w:val="28"/>
          <w:szCs w:val="28"/>
        </w:rPr>
        <w:t xml:space="preserve"> (с учетом дубликатов – </w:t>
      </w:r>
      <w:r w:rsidR="006E649D">
        <w:rPr>
          <w:bCs/>
          <w:sz w:val="28"/>
          <w:szCs w:val="28"/>
        </w:rPr>
        <w:t>4</w:t>
      </w:r>
      <w:r w:rsidR="005257A4">
        <w:rPr>
          <w:bCs/>
          <w:sz w:val="28"/>
          <w:szCs w:val="28"/>
        </w:rPr>
        <w:t>31</w:t>
      </w:r>
      <w:r w:rsidR="003B31C0">
        <w:rPr>
          <w:bCs/>
          <w:sz w:val="28"/>
          <w:szCs w:val="28"/>
        </w:rPr>
        <w:t xml:space="preserve">) </w:t>
      </w:r>
      <w:r w:rsidR="003B31C0">
        <w:rPr>
          <w:sz w:val="28"/>
          <w:szCs w:val="28"/>
        </w:rPr>
        <w:t>обращени</w:t>
      </w:r>
      <w:r w:rsidR="0069537D">
        <w:rPr>
          <w:sz w:val="28"/>
          <w:szCs w:val="28"/>
        </w:rPr>
        <w:t>е</w:t>
      </w:r>
      <w:r w:rsidR="003B31C0">
        <w:rPr>
          <w:sz w:val="28"/>
          <w:szCs w:val="28"/>
        </w:rPr>
        <w:t>.</w:t>
      </w:r>
      <w:bookmarkStart w:id="0" w:name="_GoBack"/>
      <w:bookmarkEnd w:id="0"/>
    </w:p>
    <w:p w:rsidR="003B31C0" w:rsidRDefault="003B31C0" w:rsidP="003B31C0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31C0" w:rsidRDefault="006E649D" w:rsidP="003B31C0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3B31C0">
        <w:rPr>
          <w:sz w:val="28"/>
          <w:szCs w:val="28"/>
        </w:rPr>
        <w:t xml:space="preserve"> обращения получено непосредственно от граждан;</w:t>
      </w:r>
    </w:p>
    <w:p w:rsidR="003B31C0" w:rsidRDefault="006E649D" w:rsidP="003B31C0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365</w:t>
      </w:r>
      <w:r w:rsidR="003B31C0">
        <w:rPr>
          <w:sz w:val="28"/>
          <w:szCs w:val="28"/>
        </w:rPr>
        <w:t xml:space="preserve"> обращений перенаправлено в Управление от органов государственной власти и иных организаций</w:t>
      </w:r>
      <w:r>
        <w:rPr>
          <w:sz w:val="28"/>
          <w:szCs w:val="28"/>
        </w:rPr>
        <w:t>.</w:t>
      </w:r>
    </w:p>
    <w:p w:rsidR="003B31C0" w:rsidRDefault="003B31C0" w:rsidP="006E649D">
      <w:pPr>
        <w:tabs>
          <w:tab w:val="left" w:pos="9922"/>
        </w:tabs>
        <w:jc w:val="both"/>
        <w:rPr>
          <w:sz w:val="28"/>
          <w:szCs w:val="28"/>
        </w:rPr>
      </w:pPr>
    </w:p>
    <w:p w:rsidR="003B31C0" w:rsidRDefault="003B31C0" w:rsidP="006E64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9537D">
        <w:rPr>
          <w:sz w:val="28"/>
          <w:szCs w:val="28"/>
        </w:rPr>
        <w:t>2</w:t>
      </w:r>
      <w:r w:rsidR="00BE0B2E" w:rsidRPr="00BE0B2E">
        <w:rPr>
          <w:sz w:val="28"/>
          <w:szCs w:val="28"/>
        </w:rPr>
        <w:t xml:space="preserve"> квартал 202</w:t>
      </w:r>
      <w:r w:rsidR="006E649D">
        <w:rPr>
          <w:sz w:val="28"/>
          <w:szCs w:val="28"/>
        </w:rPr>
        <w:t>1</w:t>
      </w:r>
      <w:r w:rsidR="00BE0B2E" w:rsidRPr="00BE0B2E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рассмотрено </w:t>
      </w:r>
      <w:r w:rsidR="006E649D">
        <w:rPr>
          <w:sz w:val="28"/>
          <w:szCs w:val="28"/>
        </w:rPr>
        <w:t>36</w:t>
      </w:r>
      <w:r w:rsidR="0069537D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69537D">
        <w:rPr>
          <w:sz w:val="28"/>
          <w:szCs w:val="28"/>
        </w:rPr>
        <w:t>е</w:t>
      </w:r>
      <w:r>
        <w:rPr>
          <w:sz w:val="28"/>
          <w:szCs w:val="28"/>
        </w:rPr>
        <w:t xml:space="preserve"> граждан.</w:t>
      </w:r>
    </w:p>
    <w:p w:rsidR="003B31C0" w:rsidRDefault="003B31C0" w:rsidP="003B31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31C0" w:rsidRDefault="003B31C0" w:rsidP="003B31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уже рассмотренных Управлением в 2020 году обращений:</w:t>
      </w:r>
    </w:p>
    <w:tbl>
      <w:tblPr>
        <w:tblW w:w="9774" w:type="dxa"/>
        <w:tblInd w:w="-27" w:type="dxa"/>
        <w:tblLook w:val="04A0" w:firstRow="1" w:lastRow="0" w:firstColumn="1" w:lastColumn="0" w:noHBand="0" w:noVBand="1"/>
      </w:tblPr>
      <w:tblGrid>
        <w:gridCol w:w="5805"/>
        <w:gridCol w:w="3969"/>
      </w:tblGrid>
      <w:tr w:rsidR="003B31C0" w:rsidTr="003B31C0">
        <w:trPr>
          <w:trHeight w:val="342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3B31C0" w:rsidP="00D22B5B">
            <w:pPr>
              <w:ind w:firstLineChars="100" w:firstLine="240"/>
            </w:pPr>
            <w:r w:rsidRPr="00D22B5B">
              <w:t>Поддержан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6E649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B31C0" w:rsidTr="003B31C0">
        <w:trPr>
          <w:trHeight w:val="360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3B31C0" w:rsidP="00D22B5B">
            <w:pPr>
              <w:ind w:firstLineChars="100" w:firstLine="240"/>
            </w:pPr>
            <w:r w:rsidRPr="00D22B5B">
              <w:t>Не поддержан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6E649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3B31C0" w:rsidTr="003B31C0">
        <w:trPr>
          <w:trHeight w:val="342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3B31C0" w:rsidP="00D22B5B">
            <w:pPr>
              <w:ind w:firstLineChars="100" w:firstLine="240"/>
            </w:pPr>
            <w:r w:rsidRPr="00D22B5B">
              <w:t>Разъяснено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6E649D" w:rsidP="00D22B5B">
            <w:pPr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3B31C0" w:rsidTr="003B31C0">
        <w:trPr>
          <w:trHeight w:val="439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3B31C0" w:rsidP="00D22B5B">
            <w:pPr>
              <w:ind w:firstLineChars="100" w:firstLine="240"/>
            </w:pPr>
            <w:r w:rsidRPr="00D22B5B">
              <w:t>Переслано по принадлежности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6E649D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</w:tbl>
    <w:p w:rsidR="003B31C0" w:rsidRDefault="003B31C0" w:rsidP="003B31C0">
      <w:pPr>
        <w:tabs>
          <w:tab w:val="left" w:pos="0"/>
        </w:tabs>
        <w:ind w:firstLine="720"/>
        <w:jc w:val="both"/>
        <w:rPr>
          <w:sz w:val="28"/>
          <w:szCs w:val="28"/>
          <w:highlight w:val="yellow"/>
        </w:rPr>
      </w:pPr>
    </w:p>
    <w:p w:rsidR="003B31C0" w:rsidRDefault="003B31C0" w:rsidP="003B31C0">
      <w:pPr>
        <w:tabs>
          <w:tab w:val="left" w:pos="0"/>
        </w:tabs>
        <w:ind w:firstLine="720"/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 xml:space="preserve">Выводы </w:t>
      </w:r>
    </w:p>
    <w:p w:rsidR="003B31C0" w:rsidRDefault="003B31C0" w:rsidP="003B31C0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обращений, поступивших за отчетный период, относятся к следующим вопросам:</w:t>
      </w:r>
    </w:p>
    <w:p w:rsidR="006E649D" w:rsidRPr="006E649D" w:rsidRDefault="006E649D" w:rsidP="006E649D">
      <w:pPr>
        <w:pStyle w:val="a3"/>
        <w:numPr>
          <w:ilvl w:val="0"/>
          <w:numId w:val="3"/>
        </w:numPr>
        <w:tabs>
          <w:tab w:val="clear" w:pos="360"/>
          <w:tab w:val="left" w:pos="0"/>
        </w:tabs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649D">
        <w:rPr>
          <w:sz w:val="28"/>
          <w:szCs w:val="28"/>
        </w:rPr>
        <w:t xml:space="preserve">интернет и информационные технологии </w:t>
      </w:r>
      <w:r>
        <w:rPr>
          <w:sz w:val="28"/>
          <w:szCs w:val="28"/>
        </w:rPr>
        <w:t>–</w:t>
      </w:r>
      <w:r w:rsidRPr="006E649D">
        <w:rPr>
          <w:sz w:val="28"/>
          <w:szCs w:val="28"/>
        </w:rPr>
        <w:t xml:space="preserve"> </w:t>
      </w:r>
      <w:r>
        <w:rPr>
          <w:sz w:val="28"/>
          <w:szCs w:val="28"/>
        </w:rPr>
        <w:t>205;</w:t>
      </w:r>
    </w:p>
    <w:p w:rsidR="006E649D" w:rsidRDefault="006E649D" w:rsidP="006E649D">
      <w:pPr>
        <w:numPr>
          <w:ilvl w:val="0"/>
          <w:numId w:val="4"/>
        </w:numPr>
        <w:tabs>
          <w:tab w:val="left" w:pos="0"/>
          <w:tab w:val="num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 - </w:t>
      </w:r>
      <w:r>
        <w:rPr>
          <w:sz w:val="28"/>
          <w:szCs w:val="28"/>
        </w:rPr>
        <w:t>81;</w:t>
      </w:r>
    </w:p>
    <w:p w:rsidR="003B31C0" w:rsidRDefault="006E649D" w:rsidP="003B31C0">
      <w:pPr>
        <w:numPr>
          <w:ilvl w:val="0"/>
          <w:numId w:val="4"/>
        </w:numPr>
        <w:tabs>
          <w:tab w:val="left" w:pos="0"/>
          <w:tab w:val="num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31C0">
        <w:rPr>
          <w:sz w:val="28"/>
          <w:szCs w:val="28"/>
        </w:rPr>
        <w:t>казание услуг связи</w:t>
      </w:r>
      <w:r w:rsidR="00BB238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B2388">
        <w:rPr>
          <w:sz w:val="28"/>
          <w:szCs w:val="28"/>
        </w:rPr>
        <w:t xml:space="preserve"> </w:t>
      </w:r>
      <w:r>
        <w:rPr>
          <w:sz w:val="28"/>
          <w:szCs w:val="28"/>
        </w:rPr>
        <w:t>25.</w:t>
      </w:r>
    </w:p>
    <w:p w:rsidR="003B31C0" w:rsidRDefault="003B31C0" w:rsidP="003B31C0">
      <w:pPr>
        <w:tabs>
          <w:tab w:val="left" w:pos="0"/>
        </w:tabs>
        <w:ind w:firstLine="720"/>
        <w:jc w:val="both"/>
        <w:rPr>
          <w:sz w:val="28"/>
          <w:szCs w:val="28"/>
          <w:highlight w:val="yellow"/>
        </w:rPr>
      </w:pPr>
    </w:p>
    <w:sectPr w:rsidR="003B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13796"/>
    <w:multiLevelType w:val="hybridMultilevel"/>
    <w:tmpl w:val="14B498BE"/>
    <w:lvl w:ilvl="0" w:tplc="21AC09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9"/>
        </w:tabs>
        <w:ind w:left="20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2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C0"/>
    <w:rsid w:val="00370EB8"/>
    <w:rsid w:val="003B31C0"/>
    <w:rsid w:val="005257A4"/>
    <w:rsid w:val="00625049"/>
    <w:rsid w:val="0069537D"/>
    <w:rsid w:val="006E649D"/>
    <w:rsid w:val="007B12CA"/>
    <w:rsid w:val="008230D9"/>
    <w:rsid w:val="00850F0E"/>
    <w:rsid w:val="00BB2388"/>
    <w:rsid w:val="00BE0B2E"/>
    <w:rsid w:val="00D22B5B"/>
    <w:rsid w:val="00E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FCAD2-1F96-4AD8-85B2-C400579F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B31C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0">
    <w:name w:val="Без интервала1"/>
    <w:basedOn w:val="a"/>
    <w:rsid w:val="003B31C0"/>
    <w:rPr>
      <w:rFonts w:eastAsia="Calibri"/>
    </w:rPr>
  </w:style>
  <w:style w:type="paragraph" w:customStyle="1" w:styleId="Standard">
    <w:name w:val="Standard"/>
    <w:rsid w:val="003B31C0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E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Викторовна Белотелова</dc:creator>
  <cp:lastModifiedBy>1</cp:lastModifiedBy>
  <cp:revision>3</cp:revision>
  <dcterms:created xsi:type="dcterms:W3CDTF">2021-07-06T08:13:00Z</dcterms:created>
  <dcterms:modified xsi:type="dcterms:W3CDTF">2021-07-06T08:20:00Z</dcterms:modified>
</cp:coreProperties>
</file>