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01" w:rsidRDefault="00AF3001" w:rsidP="00AF3001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01.01.2020 по 30.06.2020</w:t>
      </w:r>
      <w:bookmarkStart w:id="0" w:name="_GoBack"/>
      <w:bookmarkEnd w:id="0"/>
      <w:r>
        <w:rPr>
          <w:sz w:val="28"/>
          <w:szCs w:val="28"/>
        </w:rPr>
        <w:t xml:space="preserve"> в Управление Роскомнадзора по Пензенской области поступило </w:t>
      </w:r>
      <w:r>
        <w:rPr>
          <w:bCs/>
          <w:sz w:val="28"/>
          <w:szCs w:val="28"/>
        </w:rPr>
        <w:t xml:space="preserve">571 (с учетом дубликатов – 587) </w:t>
      </w:r>
      <w:r>
        <w:rPr>
          <w:sz w:val="28"/>
          <w:szCs w:val="28"/>
        </w:rPr>
        <w:t>обращений.</w:t>
      </w:r>
    </w:p>
    <w:p w:rsidR="00AF3001" w:rsidRDefault="00AF3001" w:rsidP="00AF3001">
      <w:pPr>
        <w:tabs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AF3001" w:rsidRDefault="00AF3001" w:rsidP="00AF3001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453 обращения получено непосредственно от граждан;</w:t>
      </w:r>
    </w:p>
    <w:p w:rsidR="00AF3001" w:rsidRDefault="00AF3001" w:rsidP="00AF3001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118 обращений перенаправлено:</w:t>
      </w:r>
    </w:p>
    <w:p w:rsidR="00AF3001" w:rsidRDefault="00AF3001" w:rsidP="00AF3001">
      <w:pPr>
        <w:numPr>
          <w:ilvl w:val="1"/>
          <w:numId w:val="2"/>
        </w:numPr>
        <w:tabs>
          <w:tab w:val="num" w:pos="1440"/>
          <w:tab w:val="left" w:pos="9922"/>
        </w:tabs>
        <w:autoSpaceDN w:val="0"/>
        <w:ind w:left="0" w:firstLine="993"/>
        <w:jc w:val="both"/>
        <w:rPr>
          <w:sz w:val="28"/>
          <w:szCs w:val="28"/>
        </w:rPr>
      </w:pPr>
      <w:r>
        <w:rPr>
          <w:bCs/>
          <w:sz w:val="28"/>
          <w:szCs w:val="28"/>
        </w:rPr>
        <w:t>48 из</w:t>
      </w:r>
      <w:r>
        <w:rPr>
          <w:sz w:val="28"/>
          <w:szCs w:val="28"/>
        </w:rPr>
        <w:t xml:space="preserve"> органов Прокуратуры;</w:t>
      </w:r>
    </w:p>
    <w:p w:rsidR="00AF3001" w:rsidRDefault="00AF3001" w:rsidP="00AF3001">
      <w:pPr>
        <w:numPr>
          <w:ilvl w:val="1"/>
          <w:numId w:val="2"/>
        </w:numPr>
        <w:tabs>
          <w:tab w:val="num" w:pos="1440"/>
          <w:tab w:val="left" w:pos="9922"/>
        </w:tabs>
        <w:autoSpaceDN w:val="0"/>
        <w:ind w:left="0" w:firstLine="993"/>
        <w:jc w:val="both"/>
        <w:rPr>
          <w:sz w:val="28"/>
          <w:szCs w:val="28"/>
        </w:rPr>
      </w:pPr>
      <w:r>
        <w:rPr>
          <w:bCs/>
          <w:sz w:val="28"/>
          <w:szCs w:val="28"/>
        </w:rPr>
        <w:t>24</w:t>
      </w:r>
      <w:r>
        <w:rPr>
          <w:sz w:val="28"/>
          <w:szCs w:val="28"/>
        </w:rPr>
        <w:t xml:space="preserve"> из управлений Роспотребнадзора;</w:t>
      </w:r>
    </w:p>
    <w:p w:rsidR="00AF3001" w:rsidRDefault="00AF3001" w:rsidP="00AF3001">
      <w:pPr>
        <w:numPr>
          <w:ilvl w:val="1"/>
          <w:numId w:val="2"/>
        </w:numPr>
        <w:tabs>
          <w:tab w:val="num" w:pos="1440"/>
          <w:tab w:val="left" w:pos="9922"/>
        </w:tabs>
        <w:autoSpaceDN w:val="0"/>
        <w:ind w:left="0" w:firstLine="99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13 </w:t>
      </w:r>
      <w:r>
        <w:rPr>
          <w:sz w:val="28"/>
          <w:szCs w:val="28"/>
        </w:rPr>
        <w:t>из центрального аппарата Роскомнадзора;</w:t>
      </w:r>
    </w:p>
    <w:p w:rsidR="00AF3001" w:rsidRDefault="00AF3001" w:rsidP="00AF3001">
      <w:pPr>
        <w:numPr>
          <w:ilvl w:val="1"/>
          <w:numId w:val="2"/>
        </w:numPr>
        <w:tabs>
          <w:tab w:val="num" w:pos="1440"/>
          <w:tab w:val="left" w:pos="9922"/>
        </w:tabs>
        <w:autoSpaceDN w:val="0"/>
        <w:ind w:left="0" w:firstLine="993"/>
        <w:jc w:val="both"/>
        <w:rPr>
          <w:sz w:val="28"/>
          <w:szCs w:val="28"/>
        </w:rPr>
      </w:pPr>
      <w:r>
        <w:rPr>
          <w:bCs/>
          <w:sz w:val="28"/>
          <w:szCs w:val="28"/>
        </w:rPr>
        <w:t>33</w:t>
      </w:r>
      <w:r>
        <w:rPr>
          <w:sz w:val="28"/>
          <w:szCs w:val="28"/>
        </w:rPr>
        <w:t xml:space="preserve"> из других организаций.</w:t>
      </w:r>
    </w:p>
    <w:p w:rsidR="00AF3001" w:rsidRDefault="00AF3001" w:rsidP="00AF3001">
      <w:pPr>
        <w:tabs>
          <w:tab w:val="left" w:pos="9922"/>
        </w:tabs>
        <w:ind w:firstLine="720"/>
        <w:jc w:val="both"/>
        <w:rPr>
          <w:sz w:val="28"/>
          <w:szCs w:val="28"/>
        </w:rPr>
      </w:pPr>
    </w:p>
    <w:p w:rsidR="00AF3001" w:rsidRDefault="00AF3001" w:rsidP="00AF3001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01.01.2020 по 30.06.2020:</w:t>
      </w:r>
    </w:p>
    <w:p w:rsidR="00AF3001" w:rsidRDefault="00AF3001" w:rsidP="00AF3001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369 </w:t>
      </w:r>
      <w:r>
        <w:rPr>
          <w:sz w:val="28"/>
          <w:szCs w:val="28"/>
        </w:rPr>
        <w:t>обращений получено с сайта службы;</w:t>
      </w:r>
    </w:p>
    <w:p w:rsidR="00AF3001" w:rsidRDefault="00AF3001" w:rsidP="00AF3001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96 </w:t>
      </w:r>
      <w:r>
        <w:rPr>
          <w:sz w:val="28"/>
          <w:szCs w:val="28"/>
        </w:rPr>
        <w:t>обращений получено почтовой связью;</w:t>
      </w:r>
    </w:p>
    <w:p w:rsidR="00AF3001" w:rsidRDefault="00AF3001" w:rsidP="00AF3001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77 обращений получено по электронной почте;</w:t>
      </w:r>
    </w:p>
    <w:p w:rsidR="00AF3001" w:rsidRDefault="00AF3001" w:rsidP="00AF3001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15 обращений получено по СЭД;</w:t>
      </w:r>
    </w:p>
    <w:p w:rsidR="00AF3001" w:rsidRDefault="00AF3001" w:rsidP="00AF3001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14 </w:t>
      </w:r>
      <w:r>
        <w:rPr>
          <w:sz w:val="28"/>
          <w:szCs w:val="28"/>
        </w:rPr>
        <w:t>обращений было подано лично при посещении Управления после приема у специалистов.</w:t>
      </w:r>
    </w:p>
    <w:p w:rsidR="00AF3001" w:rsidRDefault="00AF3001" w:rsidP="00AF3001">
      <w:pPr>
        <w:tabs>
          <w:tab w:val="left" w:pos="9922"/>
        </w:tabs>
        <w:jc w:val="both"/>
        <w:rPr>
          <w:sz w:val="28"/>
          <w:szCs w:val="28"/>
        </w:rPr>
      </w:pPr>
    </w:p>
    <w:p w:rsidR="00AF3001" w:rsidRDefault="00AF3001" w:rsidP="00AF3001">
      <w:pPr>
        <w:numPr>
          <w:ilvl w:val="0"/>
          <w:numId w:val="4"/>
        </w:numPr>
        <w:tabs>
          <w:tab w:val="left" w:pos="567"/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рассмотрено 535 обращений граждан (в том числе 64 обращения, поступивших в 1 квартале 2020 года).</w:t>
      </w:r>
    </w:p>
    <w:p w:rsidR="00AF3001" w:rsidRDefault="00AF3001" w:rsidP="00AF3001">
      <w:pPr>
        <w:numPr>
          <w:ilvl w:val="0"/>
          <w:numId w:val="4"/>
        </w:numPr>
        <w:tabs>
          <w:tab w:val="left" w:pos="567"/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30.06.2020 36 обращений находилось на рассмотрении.</w:t>
      </w:r>
    </w:p>
    <w:p w:rsidR="00AF3001" w:rsidRDefault="00AF3001" w:rsidP="00AF3001">
      <w:pPr>
        <w:numPr>
          <w:ilvl w:val="0"/>
          <w:numId w:val="4"/>
        </w:numPr>
        <w:tabs>
          <w:tab w:val="left" w:pos="567"/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и анализа представленных документов:</w:t>
      </w:r>
    </w:p>
    <w:p w:rsidR="00AF3001" w:rsidRDefault="00AF3001" w:rsidP="00AF3001">
      <w:pPr>
        <w:numPr>
          <w:ilvl w:val="0"/>
          <w:numId w:val="4"/>
        </w:numPr>
        <w:tabs>
          <w:tab w:val="left" w:pos="567"/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обращений отозвано гражданами; </w:t>
      </w:r>
    </w:p>
    <w:p w:rsidR="00AF3001" w:rsidRDefault="00AF3001" w:rsidP="00AF3001">
      <w:pPr>
        <w:numPr>
          <w:ilvl w:val="0"/>
          <w:numId w:val="4"/>
        </w:numPr>
        <w:tabs>
          <w:tab w:val="left" w:pos="567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477 </w:t>
      </w:r>
      <w:r>
        <w:rPr>
          <w:sz w:val="28"/>
          <w:szCs w:val="28"/>
        </w:rPr>
        <w:t>обращениям заявителям даны исчерпывающие разъяснения по существу вопроса;</w:t>
      </w:r>
    </w:p>
    <w:p w:rsidR="00AF3001" w:rsidRDefault="00AF3001" w:rsidP="00AF300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 4 обращениям приняты меры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F3001" w:rsidRDefault="00AF3001" w:rsidP="00AF3001">
      <w:pPr>
        <w:numPr>
          <w:ilvl w:val="0"/>
          <w:numId w:val="4"/>
        </w:numPr>
        <w:tabs>
          <w:tab w:val="left" w:pos="567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7 обращениям вынесены определения об отказе в возбуждении дела об административном правонарушении;</w:t>
      </w:r>
    </w:p>
    <w:p w:rsidR="00AF3001" w:rsidRDefault="00AF3001" w:rsidP="00AF3001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31 </w:t>
      </w:r>
      <w:r>
        <w:rPr>
          <w:sz w:val="28"/>
          <w:szCs w:val="28"/>
        </w:rPr>
        <w:t>обращение было переадресовано по принадлежности;</w:t>
      </w:r>
    </w:p>
    <w:p w:rsidR="00AF3001" w:rsidRDefault="00AF3001" w:rsidP="00AF3001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 обращение</w:t>
      </w:r>
      <w:r>
        <w:rPr>
          <w:sz w:val="28"/>
          <w:szCs w:val="28"/>
        </w:rPr>
        <w:t xml:space="preserve"> направлено для рассмотрения в территориальные Управления Роскомнадзора;</w:t>
      </w:r>
    </w:p>
    <w:p w:rsidR="00AF3001" w:rsidRDefault="00AF3001" w:rsidP="00AF3001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 </w:t>
      </w:r>
      <w:r>
        <w:rPr>
          <w:sz w:val="28"/>
          <w:szCs w:val="28"/>
        </w:rPr>
        <w:t>обращения направлено для рассмотрения в ЦА Роскомнадзора.</w:t>
      </w:r>
    </w:p>
    <w:p w:rsidR="00AF3001" w:rsidRDefault="00AF3001" w:rsidP="00AF3001">
      <w:pPr>
        <w:tabs>
          <w:tab w:val="left" w:pos="9922"/>
        </w:tabs>
        <w:ind w:left="567"/>
        <w:jc w:val="both"/>
        <w:rPr>
          <w:sz w:val="28"/>
          <w:szCs w:val="28"/>
        </w:rPr>
      </w:pPr>
    </w:p>
    <w:p w:rsidR="00AF3001" w:rsidRDefault="00AF3001" w:rsidP="00AF3001">
      <w:pPr>
        <w:tabs>
          <w:tab w:val="left" w:pos="9922"/>
        </w:tabs>
        <w:autoSpaceDN w:val="0"/>
        <w:jc w:val="both"/>
        <w:rPr>
          <w:bCs/>
          <w:i/>
          <w:iCs/>
          <w:sz w:val="28"/>
          <w:szCs w:val="28"/>
          <w:u w:val="single"/>
        </w:rPr>
      </w:pPr>
      <w:r>
        <w:rPr>
          <w:bCs/>
          <w:i/>
          <w:iCs/>
          <w:sz w:val="28"/>
          <w:szCs w:val="28"/>
          <w:u w:val="single"/>
        </w:rPr>
        <w:t xml:space="preserve">Выводы </w:t>
      </w:r>
    </w:p>
    <w:p w:rsidR="00AF3001" w:rsidRDefault="00AF3001" w:rsidP="00AF3001">
      <w:pPr>
        <w:tabs>
          <w:tab w:val="left" w:pos="9922"/>
        </w:tabs>
        <w:rPr>
          <w:bCs/>
          <w:i/>
          <w:iCs/>
          <w:sz w:val="28"/>
          <w:szCs w:val="28"/>
          <w:u w:val="single"/>
        </w:rPr>
      </w:pPr>
    </w:p>
    <w:p w:rsidR="00AF3001" w:rsidRDefault="00AF3001" w:rsidP="00AF3001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обращений, поступивших за отчетный период, относятся к следующим вопросам:</w:t>
      </w:r>
    </w:p>
    <w:p w:rsidR="00AF3001" w:rsidRDefault="00AF3001" w:rsidP="00AF3001">
      <w:pPr>
        <w:numPr>
          <w:ilvl w:val="0"/>
          <w:numId w:val="5"/>
        </w:numPr>
        <w:tabs>
          <w:tab w:val="left" w:pos="540"/>
          <w:tab w:val="left" w:pos="9922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интернет и информационные технологии (44,5%);</w:t>
      </w:r>
    </w:p>
    <w:p w:rsidR="00AF3001" w:rsidRDefault="00AF3001" w:rsidP="00AF3001">
      <w:pPr>
        <w:numPr>
          <w:ilvl w:val="0"/>
          <w:numId w:val="5"/>
        </w:numPr>
        <w:tabs>
          <w:tab w:val="left" w:pos="540"/>
          <w:tab w:val="left" w:pos="9922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услуг связи (25,4%);</w:t>
      </w:r>
    </w:p>
    <w:p w:rsidR="00AF3001" w:rsidRDefault="00AF3001" w:rsidP="00AF3001">
      <w:pPr>
        <w:numPr>
          <w:ilvl w:val="0"/>
          <w:numId w:val="5"/>
        </w:numPr>
        <w:tabs>
          <w:tab w:val="left" w:pos="540"/>
          <w:tab w:val="left" w:pos="9922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нарушение законодательства в области обработки персональных данных, обеспечения конфиденциальности при обработке персональных данных граждан в связи с участившимися случаями использования персональных данных третьими лицами (22,4%);</w:t>
      </w:r>
    </w:p>
    <w:p w:rsidR="00AF3001" w:rsidRDefault="00AF3001" w:rsidP="00AF3001">
      <w:pPr>
        <w:numPr>
          <w:ilvl w:val="0"/>
          <w:numId w:val="5"/>
        </w:numPr>
        <w:tabs>
          <w:tab w:val="left" w:pos="540"/>
          <w:tab w:val="left" w:pos="9922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вопросы, не относящиеся к деятельности Роскомнадзора (1,8%);</w:t>
      </w:r>
    </w:p>
    <w:p w:rsidR="00AF3001" w:rsidRDefault="00AF3001" w:rsidP="00AF3001">
      <w:pPr>
        <w:numPr>
          <w:ilvl w:val="0"/>
          <w:numId w:val="5"/>
        </w:numPr>
        <w:tabs>
          <w:tab w:val="left" w:pos="900"/>
          <w:tab w:val="num" w:pos="1440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 административного характера (4%);</w:t>
      </w:r>
    </w:p>
    <w:p w:rsidR="00AF3001" w:rsidRDefault="00AF3001" w:rsidP="00AF3001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соблюдение законодательства в сфере массовых коммуникаций (1,9%).</w:t>
      </w:r>
    </w:p>
    <w:p w:rsidR="00AF3001" w:rsidRDefault="00AF3001" w:rsidP="00AF3001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AF3001" w:rsidRDefault="00AF3001" w:rsidP="00AF3001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поступивших обращений по тематике приведен в таблице 1.5.22.1</w:t>
      </w:r>
    </w:p>
    <w:p w:rsidR="00AF3001" w:rsidRDefault="00AF3001" w:rsidP="00AF3001">
      <w:pPr>
        <w:ind w:left="6372" w:firstLine="708"/>
        <w:jc w:val="right"/>
        <w:rPr>
          <w:bCs/>
          <w:i/>
          <w:iCs/>
        </w:rPr>
      </w:pPr>
      <w:r>
        <w:rPr>
          <w:bCs/>
          <w:i/>
          <w:iCs/>
        </w:rPr>
        <w:t xml:space="preserve">    </w:t>
      </w:r>
    </w:p>
    <w:p w:rsidR="00AF3001" w:rsidRDefault="00AF3001" w:rsidP="00AF3001">
      <w:pPr>
        <w:ind w:left="6372" w:firstLine="708"/>
        <w:jc w:val="right"/>
        <w:rPr>
          <w:bCs/>
          <w:i/>
          <w:iCs/>
        </w:rPr>
      </w:pPr>
      <w:r>
        <w:rPr>
          <w:bCs/>
          <w:i/>
          <w:iCs/>
        </w:rPr>
        <w:t xml:space="preserve">   Таблица 1.5.22.1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7"/>
        <w:gridCol w:w="1508"/>
        <w:gridCol w:w="1514"/>
        <w:gridCol w:w="1572"/>
      </w:tblGrid>
      <w:tr w:rsidR="00AF3001">
        <w:trPr>
          <w:cantSplit/>
          <w:trHeight w:val="559"/>
          <w:tblHeader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Тематика поступивших обращений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1 полугодие 2019 года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1 полугодие 2020 года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отклонение,  %</w:t>
            </w:r>
          </w:p>
        </w:tc>
      </w:tr>
      <w:tr w:rsidR="00AF3001">
        <w:trPr>
          <w:cantSplit/>
          <w:trHeight w:val="559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rPr>
                <w:bCs/>
              </w:rPr>
            </w:pPr>
            <w:r>
              <w:rPr>
                <w:bCs/>
              </w:rPr>
              <w:t>Обращения граждан по основной деятельности, в том числе: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-5,9</w:t>
            </w:r>
          </w:p>
        </w:tc>
      </w:tr>
      <w:tr w:rsidR="00AF3001">
        <w:trPr>
          <w:cantSplit/>
          <w:trHeight w:val="559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rPr>
                <w:bCs/>
              </w:rPr>
            </w:pPr>
            <w:r>
              <w:rPr>
                <w:bCs/>
              </w:rPr>
              <w:t>Вопросы административного характера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-30,6</w:t>
            </w:r>
          </w:p>
        </w:tc>
      </w:tr>
      <w:tr w:rsidR="00AF3001">
        <w:trPr>
          <w:cantSplit/>
          <w:trHeight w:val="559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r>
              <w:t>Благодарности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-100</w:t>
            </w:r>
          </w:p>
        </w:tc>
      </w:tr>
      <w:tr w:rsidR="00AF3001">
        <w:trPr>
          <w:cantSplit/>
          <w:trHeight w:val="282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roofErr w:type="gramStart"/>
            <w:r>
              <w:t>Вопросы</w:t>
            </w:r>
            <w:proofErr w:type="gramEnd"/>
            <w:r>
              <w:t xml:space="preserve"> не относящиеся к деятельности Роскомнадзора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36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-72,2</w:t>
            </w:r>
          </w:p>
        </w:tc>
      </w:tr>
      <w:tr w:rsidR="00AF3001">
        <w:trPr>
          <w:cantSplit/>
          <w:trHeight w:val="705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r>
              <w:t>Вопросы правового характера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-</w:t>
            </w:r>
          </w:p>
        </w:tc>
      </w:tr>
      <w:tr w:rsidR="00AF3001">
        <w:trPr>
          <w:cantSplit/>
          <w:trHeight w:val="559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r>
              <w:t>Обращение не содержит сути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150</w:t>
            </w:r>
          </w:p>
        </w:tc>
      </w:tr>
      <w:tr w:rsidR="00AF3001">
        <w:trPr>
          <w:cantSplit/>
          <w:trHeight w:val="641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r>
              <w:t>Заявление об ознакомлении с материалами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-</w:t>
            </w:r>
          </w:p>
        </w:tc>
      </w:tr>
      <w:tr w:rsidR="00AF3001">
        <w:trPr>
          <w:cantSplit/>
          <w:trHeight w:val="641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r>
              <w:t>Обращения сотрудников Роскомнадзора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-</w:t>
            </w:r>
          </w:p>
        </w:tc>
      </w:tr>
      <w:tr w:rsidR="00AF3001">
        <w:trPr>
          <w:cantSplit/>
          <w:trHeight w:val="559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r>
              <w:t>Отзыв обращения, заявления, жалобы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85,7</w:t>
            </w:r>
          </w:p>
        </w:tc>
      </w:tr>
      <w:tr w:rsidR="00AF3001">
        <w:trPr>
          <w:cantSplit/>
          <w:trHeight w:val="559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r>
              <w:t>Получение информации по ранее поданным обращениям/документам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0</w:t>
            </w:r>
          </w:p>
        </w:tc>
      </w:tr>
      <w:tr w:rsidR="00AF3001">
        <w:trPr>
          <w:cantSplit/>
          <w:trHeight w:val="660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Интернет и информационные технологии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38,8</w:t>
            </w:r>
          </w:p>
        </w:tc>
      </w:tr>
      <w:tr w:rsidR="00AF3001">
        <w:trPr>
          <w:cantSplit/>
          <w:trHeight w:val="559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r>
              <w:t>Обжалование в ТО ранее данных ответов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-</w:t>
            </w:r>
          </w:p>
        </w:tc>
      </w:tr>
      <w:tr w:rsidR="00AF3001">
        <w:trPr>
          <w:cantSplit/>
          <w:trHeight w:val="900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r>
              <w:t>Досыл документов по запросу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-100</w:t>
            </w:r>
          </w:p>
        </w:tc>
      </w:tr>
      <w:tr w:rsidR="00AF3001">
        <w:trPr>
          <w:cantSplit/>
          <w:trHeight w:val="900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173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252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45,7</w:t>
            </w:r>
          </w:p>
        </w:tc>
      </w:tr>
      <w:tr w:rsidR="00AF3001">
        <w:trPr>
          <w:cantSplit/>
          <w:trHeight w:val="900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r>
              <w:t>Сообщения о нарушении положений 398-ФЗ (экстремизм)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-100</w:t>
            </w:r>
          </w:p>
        </w:tc>
      </w:tr>
      <w:tr w:rsidR="00AF3001">
        <w:trPr>
          <w:cantSplit/>
          <w:trHeight w:val="559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-100</w:t>
            </w:r>
          </w:p>
        </w:tc>
      </w:tr>
      <w:tr w:rsidR="00AF3001">
        <w:trPr>
          <w:cantSplit/>
          <w:trHeight w:val="1122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r>
              <w:lastRenderedPageBreak/>
              <w:t>Требования о разблокировке сайтов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-</w:t>
            </w:r>
          </w:p>
        </w:tc>
      </w:tr>
      <w:tr w:rsidR="00AF3001">
        <w:trPr>
          <w:cantSplit/>
          <w:trHeight w:val="559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Персональные данные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-32,3</w:t>
            </w:r>
          </w:p>
        </w:tc>
      </w:tr>
      <w:tr w:rsidR="00AF3001">
        <w:trPr>
          <w:cantSplit/>
          <w:trHeight w:val="282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r>
              <w:t>Обжалование в ТО ранее данных ответов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-100</w:t>
            </w:r>
          </w:p>
        </w:tc>
      </w:tr>
      <w:tr w:rsidR="00AF3001">
        <w:trPr>
          <w:cantSplit/>
          <w:trHeight w:val="559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r>
              <w:t>Досыл документов по запросу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15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26.7</w:t>
            </w:r>
          </w:p>
        </w:tc>
      </w:tr>
      <w:tr w:rsidR="00AF3001">
        <w:trPr>
          <w:cantSplit/>
          <w:trHeight w:val="559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r>
              <w:t>Вопросы защиты персональных данных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178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-38,2</w:t>
            </w:r>
          </w:p>
        </w:tc>
      </w:tr>
      <w:tr w:rsidR="00AF3001">
        <w:trPr>
          <w:cantSplit/>
          <w:trHeight w:val="559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r>
              <w:t>Вопросы по реестру операторов, обрабатывающих персональные данные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200</w:t>
            </w:r>
          </w:p>
        </w:tc>
      </w:tr>
      <w:tr w:rsidR="00AF3001">
        <w:trPr>
          <w:cantSplit/>
          <w:trHeight w:val="735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r>
              <w:t>Разъяснение вопросов по применению 152-ФЗ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-</w:t>
            </w:r>
          </w:p>
        </w:tc>
      </w:tr>
      <w:tr w:rsidR="00AF3001">
        <w:trPr>
          <w:cantSplit/>
          <w:trHeight w:val="559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Связь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-18,4</w:t>
            </w:r>
          </w:p>
        </w:tc>
      </w:tr>
      <w:tr w:rsidR="00AF3001">
        <w:trPr>
          <w:cantSplit/>
          <w:trHeight w:val="282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r>
              <w:t>Вопросы по пересылке, доставке и розыску почтовых отправлений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12,5</w:t>
            </w:r>
          </w:p>
        </w:tc>
      </w:tr>
      <w:tr w:rsidR="00AF3001">
        <w:trPr>
          <w:cantSplit/>
          <w:trHeight w:val="735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r>
              <w:t>Вопросы организации работы почтовых отделений и их сотрудников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- 12,5</w:t>
            </w:r>
          </w:p>
        </w:tc>
      </w:tr>
      <w:tr w:rsidR="00AF3001">
        <w:trPr>
          <w:cantSplit/>
          <w:trHeight w:val="660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r>
              <w:t>Вопросы эксплуатации оборудования связи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- 33,3</w:t>
            </w:r>
          </w:p>
        </w:tc>
      </w:tr>
      <w:tr w:rsidR="00AF3001">
        <w:trPr>
          <w:cantSplit/>
          <w:trHeight w:val="559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r>
              <w:t>Разъяснение вопросов по разрешительной деятельности и лицензированию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-</w:t>
            </w:r>
          </w:p>
        </w:tc>
      </w:tr>
      <w:tr w:rsidR="00AF3001">
        <w:trPr>
          <w:cantSplit/>
          <w:trHeight w:val="825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r>
              <w:t>Вопросы качества оказания услуг связи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45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- 22,2</w:t>
            </w:r>
          </w:p>
        </w:tc>
      </w:tr>
      <w:tr w:rsidR="00AF3001">
        <w:trPr>
          <w:cantSplit/>
          <w:trHeight w:val="559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rPr>
                <w:i/>
                <w:iCs/>
              </w:rPr>
            </w:pPr>
            <w:r>
              <w:rPr>
                <w:i/>
                <w:iCs/>
              </w:rPr>
              <w:t>Вопросы предоставления услуг связи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0</w:t>
            </w:r>
          </w:p>
        </w:tc>
      </w:tr>
      <w:tr w:rsidR="00AF3001">
        <w:trPr>
          <w:cantSplit/>
          <w:trHeight w:val="559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Жалобы на операторов:  </w:t>
            </w:r>
            <w:proofErr w:type="spellStart"/>
            <w:r>
              <w:rPr>
                <w:i/>
                <w:iCs/>
              </w:rPr>
              <w:t>Вымпелком</w:t>
            </w:r>
            <w:proofErr w:type="spellEnd"/>
            <w:r>
              <w:rPr>
                <w:i/>
                <w:iCs/>
              </w:rPr>
              <w:t xml:space="preserve"> (Билайн), МТС, Мегафон, в том числе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iCs/>
              </w:rPr>
            </w:pPr>
            <w:r>
              <w:rPr>
                <w:iCs/>
              </w:rPr>
              <w:t>42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- 23,8</w:t>
            </w:r>
          </w:p>
        </w:tc>
      </w:tr>
      <w:tr w:rsidR="00AF3001">
        <w:trPr>
          <w:cantSplit/>
          <w:trHeight w:val="645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rPr>
                <w:i/>
                <w:iCs/>
              </w:rPr>
            </w:pPr>
            <w:r>
              <w:rPr>
                <w:i/>
                <w:iCs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-</w:t>
            </w:r>
          </w:p>
        </w:tc>
      </w:tr>
      <w:tr w:rsidR="00AF3001">
        <w:trPr>
          <w:cantSplit/>
          <w:trHeight w:val="840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rPr>
                <w:i/>
                <w:iCs/>
              </w:rPr>
            </w:pPr>
            <w:r>
              <w:rPr>
                <w:i/>
                <w:iCs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- 85,7</w:t>
            </w:r>
          </w:p>
        </w:tc>
      </w:tr>
      <w:tr w:rsidR="00AF3001">
        <w:trPr>
          <w:cantSplit/>
          <w:trHeight w:val="1005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rPr>
                <w:i/>
                <w:iCs/>
              </w:rPr>
            </w:pPr>
            <w:r>
              <w:rPr>
                <w:i/>
                <w:iCs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150</w:t>
            </w:r>
          </w:p>
        </w:tc>
      </w:tr>
      <w:tr w:rsidR="00AF3001">
        <w:trPr>
          <w:cantSplit/>
          <w:trHeight w:val="1122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rPr>
                <w:i/>
                <w:iCs/>
              </w:rPr>
            </w:pPr>
            <w:r>
              <w:rPr>
                <w:i/>
                <w:iCs/>
              </w:rPr>
              <w:t>Отсутствие связи (перерывы в связи, отсутствие покрытия и т.д.)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- 66,6</w:t>
            </w:r>
          </w:p>
        </w:tc>
      </w:tr>
      <w:tr w:rsidR="00AF3001">
        <w:trPr>
          <w:cantSplit/>
          <w:trHeight w:val="900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Предоставление контент-услуг без предупреждения о размере оплаты, списания денежных средств за не предоставленные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25</w:t>
            </w:r>
          </w:p>
        </w:tc>
      </w:tr>
      <w:tr w:rsidR="00AF3001">
        <w:trPr>
          <w:cantSplit/>
          <w:trHeight w:val="2625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01" w:rsidRDefault="00AF3001">
            <w:pPr>
              <w:rPr>
                <w:i/>
                <w:iCs/>
              </w:rPr>
            </w:pPr>
            <w:r>
              <w:rPr>
                <w:i/>
                <w:iCs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200</w:t>
            </w:r>
          </w:p>
        </w:tc>
      </w:tr>
      <w:tr w:rsidR="00AF3001">
        <w:trPr>
          <w:cantSplit/>
          <w:trHeight w:val="392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01" w:rsidRDefault="00AF3001">
            <w:pPr>
              <w:rPr>
                <w:i/>
                <w:iCs/>
              </w:rPr>
            </w:pPr>
            <w:r>
              <w:rPr>
                <w:i/>
                <w:iCs/>
              </w:rPr>
              <w:t>Ошибочные действия абонента при пополнении баланса с использованием платежных систем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-</w:t>
            </w:r>
          </w:p>
        </w:tc>
      </w:tr>
      <w:tr w:rsidR="00AF3001">
        <w:trPr>
          <w:cantSplit/>
          <w:trHeight w:val="1755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01" w:rsidRDefault="00AF3001">
            <w: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-</w:t>
            </w:r>
          </w:p>
        </w:tc>
      </w:tr>
      <w:tr w:rsidR="00AF3001">
        <w:trPr>
          <w:cantSplit/>
          <w:trHeight w:val="422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r>
              <w:t>Обжалование в ТО ранее данных ответов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0</w:t>
            </w:r>
          </w:p>
        </w:tc>
      </w:tr>
      <w:tr w:rsidR="00AF3001">
        <w:trPr>
          <w:cantSplit/>
          <w:trHeight w:val="559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r>
              <w:t>Обжалование в ЦА ответов, данных ТО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0</w:t>
            </w:r>
          </w:p>
        </w:tc>
      </w:tr>
      <w:tr w:rsidR="00AF3001">
        <w:trPr>
          <w:cantSplit/>
          <w:trHeight w:val="559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r>
              <w:t>Досыл документов по запросу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0</w:t>
            </w:r>
          </w:p>
        </w:tc>
      </w:tr>
      <w:tr w:rsidR="00AF3001">
        <w:trPr>
          <w:cantSplit/>
          <w:trHeight w:val="559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r>
              <w:t>Другие вопросы в сфере связи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109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- 33,03</w:t>
            </w:r>
          </w:p>
        </w:tc>
      </w:tr>
      <w:tr w:rsidR="00AF3001">
        <w:trPr>
          <w:cantSplit/>
          <w:trHeight w:val="559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СМИ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0</w:t>
            </w:r>
          </w:p>
        </w:tc>
      </w:tr>
      <w:tr w:rsidR="00AF3001">
        <w:trPr>
          <w:cantSplit/>
          <w:trHeight w:val="282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r>
              <w:t>Досыл документов по запросу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-100</w:t>
            </w:r>
          </w:p>
        </w:tc>
      </w:tr>
      <w:tr w:rsidR="00AF3001">
        <w:trPr>
          <w:cantSplit/>
          <w:trHeight w:val="559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r>
              <w:t>Вопросы организации деятельности редакций СМИ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-57,1</w:t>
            </w:r>
          </w:p>
        </w:tc>
      </w:tr>
      <w:tr w:rsidR="00AF3001">
        <w:trPr>
          <w:cantSplit/>
          <w:trHeight w:val="840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75</w:t>
            </w:r>
          </w:p>
        </w:tc>
      </w:tr>
      <w:tr w:rsidR="00AF3001">
        <w:trPr>
          <w:cantSplit/>
          <w:trHeight w:val="559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r>
              <w:t>Разъяснение вопросов по разрешительной деятельности и лицензированию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-</w:t>
            </w:r>
          </w:p>
        </w:tc>
      </w:tr>
    </w:tbl>
    <w:p w:rsidR="00AF3001" w:rsidRDefault="00AF3001" w:rsidP="00AF3001">
      <w:pPr>
        <w:tabs>
          <w:tab w:val="left" w:pos="284"/>
          <w:tab w:val="left" w:pos="851"/>
          <w:tab w:val="left" w:pos="993"/>
        </w:tabs>
        <w:ind w:firstLine="284"/>
        <w:jc w:val="both"/>
        <w:rPr>
          <w:bCs/>
          <w:i/>
          <w:iCs/>
          <w:sz w:val="28"/>
          <w:szCs w:val="28"/>
          <w:u w:val="single"/>
        </w:rPr>
      </w:pPr>
    </w:p>
    <w:p w:rsidR="00AF3001" w:rsidRDefault="00AF3001" w:rsidP="00AF3001">
      <w:pPr>
        <w:tabs>
          <w:tab w:val="left" w:pos="284"/>
          <w:tab w:val="left" w:pos="851"/>
          <w:tab w:val="left" w:pos="993"/>
        </w:tabs>
        <w:ind w:firstLine="284"/>
        <w:jc w:val="both"/>
        <w:rPr>
          <w:bCs/>
          <w:i/>
          <w:iCs/>
          <w:sz w:val="28"/>
          <w:szCs w:val="28"/>
          <w:u w:val="single"/>
        </w:rPr>
      </w:pPr>
    </w:p>
    <w:p w:rsidR="00AF3001" w:rsidRDefault="00AF3001" w:rsidP="00AF3001">
      <w:pPr>
        <w:tabs>
          <w:tab w:val="left" w:pos="284"/>
          <w:tab w:val="left" w:pos="851"/>
          <w:tab w:val="left" w:pos="993"/>
        </w:tabs>
        <w:ind w:firstLine="284"/>
        <w:jc w:val="both"/>
        <w:rPr>
          <w:bCs/>
          <w:i/>
          <w:iCs/>
          <w:sz w:val="28"/>
          <w:szCs w:val="28"/>
          <w:u w:val="single"/>
        </w:rPr>
      </w:pPr>
    </w:p>
    <w:p w:rsidR="00AF3001" w:rsidRDefault="00AF3001" w:rsidP="00AF3001">
      <w:pPr>
        <w:tabs>
          <w:tab w:val="left" w:pos="284"/>
          <w:tab w:val="left" w:pos="851"/>
          <w:tab w:val="left" w:pos="993"/>
        </w:tabs>
        <w:ind w:firstLine="284"/>
        <w:jc w:val="both"/>
        <w:rPr>
          <w:bCs/>
          <w:i/>
          <w:iCs/>
          <w:sz w:val="28"/>
          <w:szCs w:val="28"/>
          <w:u w:val="single"/>
        </w:rPr>
      </w:pPr>
    </w:p>
    <w:p w:rsidR="00AF3001" w:rsidRDefault="00AF3001" w:rsidP="00AF3001">
      <w:pPr>
        <w:tabs>
          <w:tab w:val="left" w:pos="284"/>
          <w:tab w:val="left" w:pos="851"/>
          <w:tab w:val="left" w:pos="993"/>
        </w:tabs>
        <w:ind w:firstLine="284"/>
        <w:jc w:val="both"/>
        <w:rPr>
          <w:bCs/>
          <w:i/>
          <w:iCs/>
          <w:sz w:val="28"/>
          <w:szCs w:val="28"/>
          <w:u w:val="single"/>
        </w:rPr>
      </w:pPr>
    </w:p>
    <w:p w:rsidR="00AF3001" w:rsidRPr="00AF3001" w:rsidRDefault="00AF3001" w:rsidP="00AF3001">
      <w:pPr>
        <w:tabs>
          <w:tab w:val="left" w:pos="284"/>
          <w:tab w:val="left" w:pos="851"/>
          <w:tab w:val="left" w:pos="993"/>
        </w:tabs>
        <w:ind w:firstLine="284"/>
        <w:jc w:val="both"/>
        <w:rPr>
          <w:b/>
          <w:bCs/>
          <w:i/>
          <w:iCs/>
          <w:sz w:val="28"/>
          <w:szCs w:val="28"/>
          <w:u w:val="single"/>
        </w:rPr>
      </w:pPr>
    </w:p>
    <w:p w:rsidR="00AF3001" w:rsidRPr="00AF3001" w:rsidRDefault="00AF3001" w:rsidP="00AF3001">
      <w:pPr>
        <w:tabs>
          <w:tab w:val="left" w:pos="284"/>
          <w:tab w:val="left" w:pos="851"/>
          <w:tab w:val="left" w:pos="993"/>
        </w:tabs>
        <w:jc w:val="both"/>
        <w:rPr>
          <w:b/>
          <w:bCs/>
          <w:i/>
          <w:iCs/>
          <w:sz w:val="28"/>
          <w:szCs w:val="28"/>
          <w:u w:val="single"/>
        </w:rPr>
      </w:pPr>
      <w:r w:rsidRPr="00AF3001">
        <w:rPr>
          <w:b/>
          <w:bCs/>
          <w:i/>
          <w:iCs/>
          <w:sz w:val="28"/>
          <w:szCs w:val="28"/>
          <w:u w:val="single"/>
        </w:rPr>
        <w:t>В сфере  деятельности по защите прав субъектов персональных данных</w:t>
      </w:r>
    </w:p>
    <w:p w:rsidR="00AF3001" w:rsidRDefault="00AF3001" w:rsidP="00AF3001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001" w:rsidRDefault="00AF3001" w:rsidP="00AF3001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деятельности по рассмотрению обращений граждан с жалобами на нарушение законодательства РФ в области персональных данных представлены в таблице, размещенной в ЕИС (Планирование деятельности/Отчеты о выполнении планов/Отчетные документы/Сведения об уведомлениях и обращениях по вопросам персональных данных, поступивших в Управление Роскомнадзора).</w:t>
      </w:r>
    </w:p>
    <w:p w:rsidR="00AF3001" w:rsidRDefault="00AF3001" w:rsidP="00AF3001">
      <w:pPr>
        <w:pStyle w:val="Standard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F3001" w:rsidRDefault="00AF3001" w:rsidP="00AF300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Типичные нарушения, выявляемые при рассмотрении обращений граждан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3001" w:rsidRDefault="00AF3001" w:rsidP="00AF300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F3001" w:rsidRDefault="00AF3001" w:rsidP="00AF3001">
      <w:pPr>
        <w:pStyle w:val="1"/>
        <w:widowControl/>
        <w:suppressAutoHyphens/>
        <w:autoSpaceDE/>
        <w:adjustRightInd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нарушение требований конфиденциальности при обработке персональных данных: </w:t>
      </w:r>
    </w:p>
    <w:p w:rsidR="00AF3001" w:rsidRDefault="00AF3001" w:rsidP="00AF3001">
      <w:pPr>
        <w:pStyle w:val="1"/>
        <w:widowControl/>
        <w:suppressAutoHyphens/>
        <w:autoSpaceDE/>
        <w:adjustRightInd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интернет-сайты – размещение на </w:t>
      </w:r>
      <w:proofErr w:type="spellStart"/>
      <w:r>
        <w:rPr>
          <w:sz w:val="28"/>
          <w:szCs w:val="28"/>
        </w:rPr>
        <w:t>интернет-ресурсах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граждан без согласия (32);</w:t>
      </w:r>
    </w:p>
    <w:p w:rsidR="00AF3001" w:rsidRDefault="00AF3001" w:rsidP="00AF3001">
      <w:pPr>
        <w:pStyle w:val="1"/>
        <w:widowControl/>
        <w:suppressAutoHyphens/>
        <w:autoSpaceDE/>
        <w:adjustRightInd/>
        <w:ind w:left="0" w:firstLine="851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- организации в сфере ЖКХ (размещение информации о наличии задолженности за услуги ЖКХ в местах общего доступа (27).</w:t>
      </w:r>
      <w:proofErr w:type="gramEnd"/>
    </w:p>
    <w:p w:rsidR="00AF3001" w:rsidRDefault="00AF3001" w:rsidP="00AF3001">
      <w:pPr>
        <w:pStyle w:val="1"/>
        <w:widowControl/>
        <w:suppressAutoHyphens/>
        <w:autoSpaceDE/>
        <w:adjustRightInd/>
        <w:ind w:left="0" w:firstLine="851"/>
        <w:jc w:val="both"/>
        <w:textAlignment w:val="baseline"/>
        <w:rPr>
          <w:sz w:val="28"/>
          <w:szCs w:val="28"/>
        </w:rPr>
      </w:pPr>
    </w:p>
    <w:p w:rsidR="00AF3001" w:rsidRDefault="00AF3001" w:rsidP="00AF3001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количестве поступивших за отчетный период обращений по вопросам защиты прав субъектов персональных данных, приведены в таблице </w:t>
      </w:r>
    </w:p>
    <w:p w:rsidR="00AF3001" w:rsidRDefault="00AF3001" w:rsidP="00AF3001">
      <w:pPr>
        <w:jc w:val="right"/>
        <w:rPr>
          <w:bCs/>
          <w:i/>
          <w:iCs/>
        </w:rPr>
      </w:pPr>
    </w:p>
    <w:p w:rsidR="00AF3001" w:rsidRDefault="00AF3001" w:rsidP="00AF3001">
      <w:pPr>
        <w:jc w:val="right"/>
        <w:rPr>
          <w:bCs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2"/>
        <w:gridCol w:w="626"/>
        <w:gridCol w:w="821"/>
        <w:gridCol w:w="959"/>
        <w:gridCol w:w="957"/>
        <w:gridCol w:w="821"/>
        <w:gridCol w:w="957"/>
        <w:gridCol w:w="988"/>
      </w:tblGrid>
      <w:tr w:rsidR="00AF3001">
        <w:trPr>
          <w:cantSplit/>
          <w:tblHeader/>
        </w:trPr>
        <w:tc>
          <w:tcPr>
            <w:tcW w:w="1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rPr>
                <w:bCs/>
              </w:rPr>
              <w:t>Показатели в области деятельности по защите прав субъектов персональных данных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Значение показателя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Количество сотрудников, в должностных регламентах которых установлено исполнение полномочия</w:t>
            </w:r>
          </w:p>
          <w:p w:rsidR="00AF3001" w:rsidRDefault="00AF3001">
            <w:pPr>
              <w:jc w:val="center"/>
            </w:pPr>
            <w:r>
              <w:t>(</w:t>
            </w:r>
            <w:r>
              <w:rPr>
                <w:bCs/>
              </w:rPr>
              <w:t>по штатному расписанию</w:t>
            </w:r>
            <w:r>
              <w:t>)</w:t>
            </w:r>
          </w:p>
        </w:tc>
        <w:tc>
          <w:tcPr>
            <w:tcW w:w="1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Нагрузка на одного сотрудника</w:t>
            </w:r>
          </w:p>
          <w:p w:rsidR="00AF3001" w:rsidRDefault="00AF3001">
            <w:pPr>
              <w:jc w:val="center"/>
            </w:pPr>
            <w:r>
              <w:t>(</w:t>
            </w:r>
            <w:r>
              <w:rPr>
                <w:bCs/>
              </w:rPr>
              <w:t>по штатному расписанию</w:t>
            </w:r>
            <w:r>
              <w:t>)</w:t>
            </w:r>
          </w:p>
        </w:tc>
      </w:tr>
      <w:tr w:rsidR="00AF3001">
        <w:trPr>
          <w:cantSplit/>
          <w:trHeight w:val="19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/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3001" w:rsidRDefault="00AF3001">
            <w:pPr>
              <w:ind w:left="113" w:right="113"/>
              <w:jc w:val="center"/>
            </w:pPr>
            <w:r>
              <w:t>1 полугодие 2019 года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3001" w:rsidRDefault="00AF3001">
            <w:pPr>
              <w:ind w:left="113" w:right="113"/>
              <w:jc w:val="center"/>
            </w:pPr>
            <w:r>
              <w:t>1 полугодие 2020 года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3001" w:rsidRDefault="00AF3001">
            <w:pPr>
              <w:ind w:left="113" w:right="113"/>
              <w:jc w:val="center"/>
            </w:pPr>
            <w:r>
              <w:t>по состоянию на 30.06.2019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3001" w:rsidRDefault="00AF3001">
            <w:pPr>
              <w:ind w:left="113" w:right="113"/>
              <w:jc w:val="center"/>
            </w:pPr>
            <w:r>
              <w:t>по состоянию на 30.06.2020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3001" w:rsidRDefault="00AF3001">
            <w:pPr>
              <w:ind w:left="113" w:right="113"/>
              <w:jc w:val="center"/>
            </w:pPr>
            <w:r>
              <w:t>1 полугодие 2019 года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3001" w:rsidRDefault="00AF3001">
            <w:pPr>
              <w:ind w:left="113" w:right="113"/>
              <w:jc w:val="center"/>
            </w:pPr>
            <w:r>
              <w:t>1 полугодие 2020 года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3001" w:rsidRDefault="00AF3001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отклонение</w:t>
            </w:r>
          </w:p>
          <w:p w:rsidR="00AF3001" w:rsidRDefault="00AF3001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AF3001">
        <w:trPr>
          <w:cantSplit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r>
              <w:t>Общее количество поступивших обращений за отчетный период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195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132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65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-32,3</w:t>
            </w:r>
          </w:p>
        </w:tc>
      </w:tr>
    </w:tbl>
    <w:p w:rsidR="00AF3001" w:rsidRDefault="00AF3001" w:rsidP="00AF3001">
      <w:pPr>
        <w:rPr>
          <w:sz w:val="28"/>
          <w:szCs w:val="28"/>
        </w:rPr>
      </w:pPr>
    </w:p>
    <w:p w:rsidR="00AF3001" w:rsidRDefault="00AF3001" w:rsidP="00AF3001">
      <w:pPr>
        <w:rPr>
          <w:sz w:val="28"/>
          <w:szCs w:val="28"/>
        </w:rPr>
      </w:pPr>
    </w:p>
    <w:p w:rsidR="00AF3001" w:rsidRDefault="00AF3001" w:rsidP="00AF3001">
      <w:pPr>
        <w:rPr>
          <w:sz w:val="28"/>
          <w:szCs w:val="28"/>
        </w:rPr>
      </w:pPr>
    </w:p>
    <w:p w:rsidR="00AF3001" w:rsidRDefault="00AF3001" w:rsidP="00AF3001">
      <w:pPr>
        <w:rPr>
          <w:sz w:val="28"/>
          <w:szCs w:val="28"/>
        </w:rPr>
      </w:pPr>
    </w:p>
    <w:p w:rsidR="00AF3001" w:rsidRDefault="00AF3001" w:rsidP="00AF3001">
      <w:pPr>
        <w:rPr>
          <w:sz w:val="28"/>
          <w:szCs w:val="28"/>
        </w:rPr>
      </w:pPr>
    </w:p>
    <w:p w:rsidR="00AF3001" w:rsidRPr="00AF3001" w:rsidRDefault="00AF3001" w:rsidP="00AF3001">
      <w:pPr>
        <w:pStyle w:val="10"/>
        <w:jc w:val="both"/>
        <w:rPr>
          <w:b/>
          <w:bCs/>
          <w:i/>
          <w:iCs/>
          <w:sz w:val="28"/>
          <w:szCs w:val="28"/>
          <w:u w:val="single"/>
        </w:rPr>
      </w:pPr>
      <w:r w:rsidRPr="00AF3001">
        <w:rPr>
          <w:b/>
          <w:bCs/>
          <w:i/>
          <w:iCs/>
          <w:sz w:val="28"/>
          <w:szCs w:val="28"/>
          <w:u w:val="single"/>
        </w:rPr>
        <w:t>В сфере связи</w:t>
      </w:r>
    </w:p>
    <w:p w:rsidR="00AF3001" w:rsidRDefault="00AF3001" w:rsidP="00AF3001">
      <w:pPr>
        <w:pStyle w:val="10"/>
        <w:ind w:firstLine="709"/>
        <w:jc w:val="both"/>
        <w:rPr>
          <w:sz w:val="28"/>
          <w:szCs w:val="28"/>
        </w:rPr>
      </w:pPr>
    </w:p>
    <w:p w:rsidR="00AF3001" w:rsidRDefault="00AF3001" w:rsidP="00AF3001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результатах работы с обращениями граждан в сфере связи.</w:t>
      </w:r>
    </w:p>
    <w:p w:rsidR="00AF3001" w:rsidRDefault="00AF3001" w:rsidP="00AF3001">
      <w:pPr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1411"/>
        <w:gridCol w:w="1401"/>
        <w:gridCol w:w="1617"/>
        <w:gridCol w:w="1617"/>
      </w:tblGrid>
      <w:tr w:rsidR="00AF3001">
        <w:trPr>
          <w:cantSplit/>
          <w:trHeight w:val="654"/>
          <w:tblHeader/>
        </w:trPr>
        <w:tc>
          <w:tcPr>
            <w:tcW w:w="1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Показатель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полугодие</w:t>
            </w: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Нагрузка на одного сотрудника</w:t>
            </w:r>
          </w:p>
          <w:p w:rsidR="00AF3001" w:rsidRDefault="00AF3001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(по штатному расписанию) </w:t>
            </w:r>
          </w:p>
        </w:tc>
      </w:tr>
      <w:tr w:rsidR="00AF3001">
        <w:trPr>
          <w:cantSplit/>
          <w:trHeight w:val="53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2020</w:t>
            </w:r>
          </w:p>
        </w:tc>
      </w:tr>
      <w:tr w:rsidR="00AF3001">
        <w:trPr>
          <w:cantSplit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pStyle w:val="10"/>
            </w:pPr>
            <w:r>
              <w:t>Количество обращений граждан в сфере связи в отчетном периоде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suppressAutoHyphens/>
              <w:jc w:val="center"/>
            </w:pPr>
            <w:r>
              <w:t>190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suppressAutoHyphens/>
              <w:jc w:val="center"/>
            </w:pPr>
            <w:r>
              <w:t>155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23,75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31</w:t>
            </w:r>
          </w:p>
        </w:tc>
      </w:tr>
      <w:tr w:rsidR="00AF3001">
        <w:trPr>
          <w:cantSplit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pStyle w:val="10"/>
            </w:pPr>
            <w:r>
              <w:t>Количество обращений юридических лиц в сфере связи в отчетном периоде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0</w:t>
            </w:r>
          </w:p>
        </w:tc>
      </w:tr>
      <w:tr w:rsidR="00AF3001">
        <w:trPr>
          <w:cantSplit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pStyle w:val="10"/>
            </w:pPr>
            <w:r>
              <w:t>Общее количество обращений граждан и юридических лиц в сфере связи в отчетном периоде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suppressAutoHyphens/>
              <w:jc w:val="center"/>
            </w:pPr>
            <w:r>
              <w:t>190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suppressAutoHyphens/>
              <w:jc w:val="center"/>
            </w:pPr>
            <w:r>
              <w:t>155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23,75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jc w:val="center"/>
            </w:pPr>
            <w:r>
              <w:t>31</w:t>
            </w:r>
          </w:p>
        </w:tc>
      </w:tr>
    </w:tbl>
    <w:p w:rsidR="00AF3001" w:rsidRDefault="00AF3001" w:rsidP="00AF3001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указанного полномочия осуществляется в соответствии с требованиями действующего законодательства.</w:t>
      </w:r>
    </w:p>
    <w:p w:rsidR="00AF3001" w:rsidRDefault="00AF3001" w:rsidP="00AF3001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вопросы, по которым обращались граждане и юридические лица в течение отчетного периода 2020 года:</w:t>
      </w:r>
    </w:p>
    <w:p w:rsidR="00AF3001" w:rsidRDefault="00AF3001" w:rsidP="00AF3001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- 35 обращений на качество предоставления услуг связи, что составляет 21,08 % от общего числа обращений;</w:t>
      </w:r>
    </w:p>
    <w:p w:rsidR="00AF3001" w:rsidRDefault="00AF3001" w:rsidP="00AF3001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- 9 обращений по вопросам пересылки, доставки и розыску почтовых отправлений, что составляет 5,42 % от общего числа обращений;</w:t>
      </w:r>
    </w:p>
    <w:p w:rsidR="00AF3001" w:rsidRDefault="00AF3001" w:rsidP="00AF3001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- 7 обращений по вопросам организации работы почтовых отделений и их сотрудников, что составляет 4,22 % от общего числа обращений.</w:t>
      </w:r>
    </w:p>
    <w:p w:rsidR="00AF3001" w:rsidRDefault="00AF3001" w:rsidP="00AF3001">
      <w:pPr>
        <w:ind w:firstLine="708"/>
        <w:rPr>
          <w:b/>
          <w:bCs/>
          <w:i/>
          <w:iCs/>
          <w:sz w:val="28"/>
          <w:szCs w:val="28"/>
          <w:u w:val="single"/>
        </w:rPr>
      </w:pPr>
    </w:p>
    <w:p w:rsidR="00AF3001" w:rsidRDefault="00AF3001" w:rsidP="00AF3001">
      <w:pPr>
        <w:rPr>
          <w:bCs/>
          <w:i/>
          <w:iCs/>
          <w:sz w:val="28"/>
          <w:szCs w:val="28"/>
          <w:u w:val="single"/>
        </w:rPr>
      </w:pPr>
    </w:p>
    <w:p w:rsidR="00AF3001" w:rsidRPr="00AF3001" w:rsidRDefault="00AF3001" w:rsidP="00AF3001">
      <w:pPr>
        <w:rPr>
          <w:b/>
          <w:bCs/>
          <w:i/>
          <w:iCs/>
          <w:sz w:val="28"/>
          <w:szCs w:val="28"/>
          <w:u w:val="single"/>
        </w:rPr>
      </w:pPr>
      <w:r w:rsidRPr="00AF3001">
        <w:rPr>
          <w:b/>
          <w:bCs/>
          <w:i/>
          <w:iCs/>
          <w:sz w:val="28"/>
          <w:szCs w:val="28"/>
          <w:u w:val="single"/>
        </w:rPr>
        <w:t>В сфере массовых коммуникаций</w:t>
      </w:r>
    </w:p>
    <w:p w:rsidR="00AF3001" w:rsidRDefault="00AF3001" w:rsidP="00AF3001">
      <w:pPr>
        <w:rPr>
          <w:b/>
          <w:bCs/>
          <w:i/>
          <w:iCs/>
          <w:sz w:val="28"/>
          <w:szCs w:val="28"/>
          <w:u w:val="single"/>
        </w:rPr>
      </w:pPr>
    </w:p>
    <w:p w:rsidR="00AF3001" w:rsidRDefault="00AF3001" w:rsidP="00AF3001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Рассмотрением обращений в сфере массовых коммуникаций занимается 2 сотрудника, контроль осуществляет начальник отдела.</w:t>
      </w:r>
    </w:p>
    <w:p w:rsidR="00AF3001" w:rsidRDefault="00AF3001" w:rsidP="00AF3001">
      <w:pPr>
        <w:tabs>
          <w:tab w:val="left" w:pos="992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>
        <w:rPr>
          <w:rFonts w:eastAsia="Calibri"/>
          <w:sz w:val="28"/>
          <w:szCs w:val="28"/>
        </w:rPr>
        <w:t>6 месяцев 2020 года</w:t>
      </w:r>
      <w:r>
        <w:rPr>
          <w:sz w:val="28"/>
          <w:szCs w:val="28"/>
        </w:rPr>
        <w:t xml:space="preserve"> в Управление Роскомнадзора по Пензенской области всего поступило </w:t>
      </w:r>
      <w:r>
        <w:rPr>
          <w:bCs/>
          <w:sz w:val="28"/>
          <w:szCs w:val="28"/>
        </w:rPr>
        <w:t xml:space="preserve">266 </w:t>
      </w:r>
      <w:r>
        <w:rPr>
          <w:sz w:val="28"/>
          <w:szCs w:val="28"/>
        </w:rPr>
        <w:t xml:space="preserve">обращений граждан.  </w:t>
      </w:r>
    </w:p>
    <w:p w:rsidR="00AF3001" w:rsidRDefault="00AF3001" w:rsidP="00AF3001">
      <w:pPr>
        <w:tabs>
          <w:tab w:val="left" w:pos="9922"/>
        </w:tabs>
        <w:ind w:firstLine="709"/>
      </w:pPr>
      <w:r>
        <w:rPr>
          <w:sz w:val="28"/>
          <w:szCs w:val="28"/>
        </w:rPr>
        <w:t>В Управление обращения поступили:</w:t>
      </w:r>
    </w:p>
    <w:p w:rsidR="00AF3001" w:rsidRDefault="00AF3001" w:rsidP="00AF3001">
      <w:pPr>
        <w:tabs>
          <w:tab w:val="left" w:pos="9922"/>
        </w:tabs>
        <w:ind w:firstLine="709"/>
      </w:pPr>
      <w:r>
        <w:rPr>
          <w:sz w:val="28"/>
          <w:szCs w:val="28"/>
        </w:rPr>
        <w:t>1      -   из органов прокуратуры;</w:t>
      </w:r>
    </w:p>
    <w:p w:rsidR="00AF3001" w:rsidRDefault="00AF3001" w:rsidP="00AF3001">
      <w:pPr>
        <w:tabs>
          <w:tab w:val="left" w:pos="9922"/>
        </w:tabs>
        <w:ind w:firstLine="709"/>
      </w:pPr>
      <w:r>
        <w:rPr>
          <w:bCs/>
          <w:sz w:val="28"/>
          <w:szCs w:val="28"/>
        </w:rPr>
        <w:t xml:space="preserve">1    </w:t>
      </w:r>
      <w:r>
        <w:rPr>
          <w:sz w:val="28"/>
          <w:szCs w:val="28"/>
        </w:rPr>
        <w:t>-   из органов образования;</w:t>
      </w:r>
    </w:p>
    <w:p w:rsidR="00AF3001" w:rsidRDefault="00AF3001" w:rsidP="00AF3001">
      <w:pPr>
        <w:tabs>
          <w:tab w:val="left" w:pos="9922"/>
        </w:tabs>
        <w:spacing w:after="12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264</w:t>
      </w:r>
      <w:r>
        <w:rPr>
          <w:sz w:val="28"/>
          <w:szCs w:val="28"/>
        </w:rPr>
        <w:t xml:space="preserve">  -   непосредственно от граждан.</w:t>
      </w:r>
    </w:p>
    <w:p w:rsidR="00AF3001" w:rsidRDefault="00AF3001" w:rsidP="00AF3001">
      <w:pPr>
        <w:tabs>
          <w:tab w:val="left" w:pos="9922"/>
        </w:tabs>
        <w:spacing w:after="120"/>
        <w:ind w:firstLine="709"/>
        <w:rPr>
          <w:sz w:val="28"/>
          <w:szCs w:val="28"/>
        </w:rPr>
      </w:pPr>
    </w:p>
    <w:p w:rsidR="00AF3001" w:rsidRDefault="00AF3001" w:rsidP="00AF3001">
      <w:pPr>
        <w:tabs>
          <w:tab w:val="left" w:pos="9922"/>
        </w:tabs>
        <w:spacing w:after="120"/>
        <w:ind w:firstLine="709"/>
        <w:rPr>
          <w:sz w:val="28"/>
          <w:szCs w:val="28"/>
        </w:rPr>
      </w:pPr>
    </w:p>
    <w:p w:rsidR="00AF3001" w:rsidRDefault="00AF3001" w:rsidP="00AF3001">
      <w:pPr>
        <w:tabs>
          <w:tab w:val="left" w:pos="9922"/>
        </w:tabs>
        <w:spacing w:after="120"/>
        <w:ind w:firstLine="709"/>
        <w:rPr>
          <w:sz w:val="28"/>
          <w:szCs w:val="28"/>
        </w:rPr>
      </w:pPr>
    </w:p>
    <w:p w:rsidR="00AF3001" w:rsidRDefault="00AF3001" w:rsidP="00AF3001">
      <w:pPr>
        <w:tabs>
          <w:tab w:val="left" w:pos="9922"/>
        </w:tabs>
        <w:spacing w:after="120"/>
        <w:ind w:firstLine="709"/>
        <w:rPr>
          <w:sz w:val="28"/>
          <w:szCs w:val="28"/>
        </w:rPr>
      </w:pPr>
    </w:p>
    <w:p w:rsidR="00AF3001" w:rsidRDefault="00AF3001" w:rsidP="00AF3001">
      <w:pPr>
        <w:tabs>
          <w:tab w:val="left" w:pos="992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Тематика  обращений отражена в таблице </w:t>
      </w:r>
    </w:p>
    <w:p w:rsidR="00AF3001" w:rsidRDefault="00AF3001" w:rsidP="00AF3001">
      <w:pPr>
        <w:jc w:val="right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9"/>
        <w:gridCol w:w="1566"/>
        <w:gridCol w:w="1566"/>
      </w:tblGrid>
      <w:tr w:rsidR="00AF3001">
        <w:trPr>
          <w:tblHeader/>
        </w:trPr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</w:pPr>
            <w:r>
              <w:t>Тема обращения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</w:pPr>
            <w:r>
              <w:t xml:space="preserve">6 мес. </w:t>
            </w:r>
          </w:p>
          <w:p w:rsidR="00AF3001" w:rsidRDefault="00AF3001">
            <w:pPr>
              <w:tabs>
                <w:tab w:val="left" w:pos="9922"/>
              </w:tabs>
              <w:jc w:val="center"/>
            </w:pPr>
            <w:r>
              <w:t>2019 года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</w:pPr>
            <w:r>
              <w:t xml:space="preserve">6 мес. </w:t>
            </w:r>
          </w:p>
          <w:p w:rsidR="00AF3001" w:rsidRDefault="00AF3001">
            <w:pPr>
              <w:tabs>
                <w:tab w:val="left" w:pos="9922"/>
              </w:tabs>
              <w:jc w:val="center"/>
              <w:rPr>
                <w:szCs w:val="28"/>
              </w:rPr>
            </w:pPr>
            <w:r>
              <w:t>2020 года</w:t>
            </w:r>
          </w:p>
        </w:tc>
      </w:tr>
      <w:tr w:rsidR="00AF300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По вопросам содержания материалов, публикуемых в СМИ, в т.ч. телевизионных передачах, из них:</w:t>
            </w:r>
          </w:p>
        </w:tc>
      </w:tr>
      <w:tr w:rsidR="00AF3001">
        <w:trPr>
          <w:trHeight w:val="373"/>
        </w:trPr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rPr>
                <w:szCs w:val="28"/>
              </w:rPr>
            </w:pPr>
            <w:r>
              <w:rPr>
                <w:szCs w:val="28"/>
              </w:rPr>
              <w:t>с признаками экстремизма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AF3001"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rPr>
                <w:szCs w:val="28"/>
              </w:rPr>
            </w:pPr>
            <w:r>
              <w:rPr>
                <w:szCs w:val="28"/>
              </w:rPr>
              <w:t>информация, порочащая честь и достоинство гражданина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AF3001"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rPr>
                <w:szCs w:val="28"/>
              </w:rPr>
            </w:pPr>
            <w:r>
              <w:rPr>
                <w:szCs w:val="28"/>
              </w:rPr>
              <w:t>общее недовольство информацией, распространяемой в СМИ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AF3001"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rPr>
                <w:szCs w:val="28"/>
              </w:rPr>
            </w:pPr>
            <w:r>
              <w:rPr>
                <w:szCs w:val="28"/>
              </w:rPr>
              <w:t>введение читателей в заблуждение и искусственного создания паники, связанной с коронавирусной инфекцией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AF3001"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rPr>
                <w:szCs w:val="28"/>
              </w:rPr>
            </w:pPr>
            <w:r>
              <w:rPr>
                <w:szCs w:val="28"/>
              </w:rPr>
              <w:t>содержащей признаки нецензурной брани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AF3001"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rPr>
                <w:szCs w:val="28"/>
              </w:rPr>
            </w:pPr>
            <w:r>
              <w:rPr>
                <w:szCs w:val="28"/>
              </w:rPr>
              <w:t>с признаками порнографии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AF3001"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rPr>
                <w:szCs w:val="28"/>
              </w:rPr>
            </w:pPr>
            <w:r>
              <w:rPr>
                <w:szCs w:val="28"/>
              </w:rPr>
              <w:t>с признаками оправдания противоправного поведения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AF3001"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rPr>
                <w:szCs w:val="28"/>
              </w:rPr>
            </w:pPr>
            <w:r>
              <w:rPr>
                <w:szCs w:val="28"/>
              </w:rPr>
              <w:t>с признаками распространения информации о способе совершения самоубийства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AF3001"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признаки нарушения 436-ФЗ (не соответствие указанному знаку, отсутствие знака и </w:t>
            </w:r>
            <w:proofErr w:type="spellStart"/>
            <w:r>
              <w:rPr>
                <w:szCs w:val="28"/>
              </w:rPr>
              <w:t>тд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AF3001"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rPr>
                <w:szCs w:val="28"/>
              </w:rPr>
            </w:pPr>
            <w:r>
              <w:rPr>
                <w:szCs w:val="28"/>
              </w:rPr>
              <w:t xml:space="preserve">с признаками распространения </w:t>
            </w:r>
            <w:proofErr w:type="gramStart"/>
            <w:r>
              <w:rPr>
                <w:szCs w:val="28"/>
              </w:rPr>
              <w:t>недостоверной</w:t>
            </w:r>
            <w:proofErr w:type="gramEnd"/>
            <w:r>
              <w:rPr>
                <w:szCs w:val="28"/>
              </w:rPr>
              <w:t xml:space="preserve"> информации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AF3001"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rPr>
                <w:szCs w:val="28"/>
              </w:rPr>
            </w:pPr>
            <w:r>
              <w:rPr>
                <w:szCs w:val="28"/>
              </w:rPr>
              <w:t>иное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F3001"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</w:pPr>
            <w:r>
              <w:t>Итого: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</w:pPr>
            <w:r>
              <w:t>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</w:pPr>
            <w:r>
              <w:t>7</w:t>
            </w:r>
          </w:p>
        </w:tc>
      </w:tr>
      <w:tr w:rsidR="00AF300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</w:pPr>
            <w:r>
              <w:t>Организация деятельности редакций СМИ</w:t>
            </w:r>
          </w:p>
        </w:tc>
      </w:tr>
      <w:tr w:rsidR="00AF3001"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rPr>
                <w:szCs w:val="28"/>
              </w:rPr>
            </w:pPr>
            <w:r>
              <w:rPr>
                <w:szCs w:val="28"/>
              </w:rPr>
              <w:t>о предоставлении информации из реестра зарегистрированных СМИ (периодичность, верное/неверное наименование, является ли СМИ)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</w:pPr>
            <w: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</w:pPr>
            <w:r>
              <w:t>0</w:t>
            </w:r>
          </w:p>
        </w:tc>
      </w:tr>
      <w:tr w:rsidR="00AF3001"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rPr>
                <w:szCs w:val="28"/>
              </w:rPr>
            </w:pPr>
            <w:r>
              <w:rPr>
                <w:szCs w:val="28"/>
              </w:rPr>
              <w:t>о нарушении правил агитации в СМИ в предвыборный период и в день голосования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</w:pPr>
            <w: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</w:pPr>
            <w:r>
              <w:t>0</w:t>
            </w:r>
          </w:p>
        </w:tc>
      </w:tr>
      <w:tr w:rsidR="00AF3001"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rPr>
                <w:szCs w:val="28"/>
              </w:rPr>
            </w:pPr>
            <w:r>
              <w:rPr>
                <w:szCs w:val="28"/>
              </w:rPr>
              <w:t>разъяснения порядка распространения продукции СМИ (ст. 20, ст. 15, ст. 27, ст. 11, ст. 19.1, ст. 4)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</w:pPr>
            <w: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</w:pPr>
            <w:r>
              <w:t>5</w:t>
            </w:r>
          </w:p>
        </w:tc>
      </w:tr>
      <w:tr w:rsidR="00AF3001"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</w:pPr>
            <w:r>
              <w:rPr>
                <w:szCs w:val="28"/>
              </w:rPr>
              <w:t>об установлении законности выхода и распространения СМИ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</w:pPr>
            <w: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</w:pPr>
            <w:r>
              <w:t>0</w:t>
            </w:r>
          </w:p>
        </w:tc>
      </w:tr>
      <w:tr w:rsidR="00AF3001"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</w:pPr>
            <w:r>
              <w:t>Итого: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</w:pPr>
            <w: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</w:pPr>
            <w:r>
              <w:t>5</w:t>
            </w:r>
          </w:p>
        </w:tc>
      </w:tr>
      <w:tr w:rsidR="00AF300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</w:pPr>
            <w:r>
              <w:t>Обращений по вопросам организации деятельности сайтов в сети Интернет</w:t>
            </w:r>
          </w:p>
        </w:tc>
      </w:tr>
      <w:tr w:rsidR="00AF3001">
        <w:trPr>
          <w:trHeight w:val="386"/>
        </w:trPr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</w:pPr>
            <w:r>
              <w:t xml:space="preserve">о продаже поддельных документов (дипломы, справки и </w:t>
            </w:r>
            <w:proofErr w:type="spellStart"/>
            <w:r>
              <w:t>тд</w:t>
            </w:r>
            <w:proofErr w:type="spellEnd"/>
            <w:r>
              <w:t>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</w:pPr>
            <w:r>
              <w:t>176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</w:pPr>
            <w:r>
              <w:t>252</w:t>
            </w:r>
          </w:p>
        </w:tc>
      </w:tr>
      <w:tr w:rsidR="00AF3001"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</w:pPr>
            <w:r>
              <w:t>о продаже изделий, содержащих табак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</w:pPr>
            <w: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</w:pPr>
            <w:r>
              <w:t>0</w:t>
            </w:r>
          </w:p>
        </w:tc>
      </w:tr>
      <w:tr w:rsidR="00AF3001"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</w:pPr>
            <w:r>
              <w:t>о дистанционной продаже алкоголя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</w:pPr>
            <w: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</w:pPr>
            <w:r>
              <w:t>0</w:t>
            </w:r>
          </w:p>
        </w:tc>
      </w:tr>
      <w:tr w:rsidR="00AF3001"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</w:pPr>
            <w:r>
              <w:t xml:space="preserve">о продаже </w:t>
            </w:r>
            <w:r>
              <w:rPr>
                <w:bCs/>
                <w:kern w:val="24"/>
              </w:rPr>
              <w:t>наркотических средств, психотропных веществ и их прекурсоров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</w:pPr>
            <w: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</w:pPr>
            <w:r>
              <w:t>0</w:t>
            </w:r>
          </w:p>
        </w:tc>
      </w:tr>
      <w:tr w:rsidR="00AF3001"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</w:pPr>
            <w:r>
              <w:t>о распространении информации с признаками порнографии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</w:pPr>
            <w: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</w:pPr>
            <w:r>
              <w:t>0</w:t>
            </w:r>
          </w:p>
        </w:tc>
      </w:tr>
      <w:tr w:rsidR="00AF3001"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</w:pPr>
            <w:r>
              <w:t>информация с признаками нарушения действующего законодательства (мошеннические действия, совершаемых с использованием сети «Интернет»)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</w:pPr>
            <w: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</w:pPr>
            <w:r>
              <w:t>0</w:t>
            </w:r>
          </w:p>
        </w:tc>
      </w:tr>
      <w:tr w:rsidR="00AF3001"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</w:pPr>
            <w:r>
              <w:t>клеветническая информация либо информация, порочащая честь и достоинство гражданина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</w:pPr>
            <w: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</w:pPr>
            <w:r>
              <w:t>0</w:t>
            </w:r>
          </w:p>
        </w:tc>
      </w:tr>
      <w:tr w:rsidR="00AF3001"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</w:pPr>
            <w:r>
              <w:t>о выявлении в сети интернет информации причиняющей вред здоровью и развитию детей, в том числе групп деструктивного характера в социальных сетях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</w:pPr>
            <w: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</w:pPr>
            <w:r>
              <w:t>0</w:t>
            </w:r>
          </w:p>
        </w:tc>
      </w:tr>
      <w:tr w:rsidR="00AF3001"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</w:pPr>
            <w:r>
              <w:t xml:space="preserve">требования о разблокировке сайтов, вопросы о снятии или наложении ограничения </w:t>
            </w:r>
            <w:proofErr w:type="gramStart"/>
            <w:r>
              <w:t>с</w:t>
            </w:r>
            <w:proofErr w:type="gramEnd"/>
            <w:r>
              <w:t>/на Интернет-ресурсы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</w:pPr>
            <w: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</w:pPr>
            <w:r>
              <w:t>2</w:t>
            </w:r>
          </w:p>
        </w:tc>
      </w:tr>
      <w:tr w:rsidR="00AF3001"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</w:pPr>
            <w:r>
              <w:lastRenderedPageBreak/>
              <w:t>иное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</w:pPr>
            <w: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</w:pPr>
            <w:r>
              <w:t>0</w:t>
            </w:r>
          </w:p>
        </w:tc>
      </w:tr>
      <w:tr w:rsidR="00AF3001">
        <w:trPr>
          <w:trHeight w:val="180"/>
        </w:trPr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</w:pPr>
            <w:r>
              <w:t>Итого: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</w:pPr>
            <w:r>
              <w:t>176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tabs>
                <w:tab w:val="left" w:pos="9922"/>
              </w:tabs>
              <w:jc w:val="center"/>
            </w:pPr>
            <w:r>
              <w:t>254</w:t>
            </w:r>
          </w:p>
        </w:tc>
      </w:tr>
    </w:tbl>
    <w:p w:rsidR="00AF3001" w:rsidRDefault="00AF3001" w:rsidP="00AF3001">
      <w:pPr>
        <w:tabs>
          <w:tab w:val="left" w:pos="9922"/>
        </w:tabs>
        <w:jc w:val="both"/>
        <w:rPr>
          <w:sz w:val="28"/>
          <w:szCs w:val="28"/>
        </w:rPr>
      </w:pPr>
    </w:p>
    <w:p w:rsidR="00AF3001" w:rsidRDefault="00AF3001" w:rsidP="00AF3001">
      <w:pPr>
        <w:tabs>
          <w:tab w:val="left" w:pos="9922"/>
        </w:tabs>
        <w:ind w:firstLine="709"/>
        <w:jc w:val="both"/>
        <w:rPr>
          <w:bCs/>
          <w:i/>
          <w:iCs/>
        </w:rPr>
      </w:pPr>
      <w:r>
        <w:rPr>
          <w:sz w:val="28"/>
          <w:szCs w:val="28"/>
        </w:rPr>
        <w:t>Дополнительно приняты меры: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4"/>
        <w:gridCol w:w="1694"/>
        <w:gridCol w:w="1413"/>
      </w:tblGrid>
      <w:tr w:rsidR="00AF3001">
        <w:trPr>
          <w:cantSplit/>
          <w:tblHeader/>
        </w:trPr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jc w:val="center"/>
            </w:pPr>
            <w:r>
              <w:t>Результат рассмотрения обращения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jc w:val="center"/>
            </w:pPr>
            <w:r>
              <w:t xml:space="preserve">6 мес. </w:t>
            </w:r>
          </w:p>
          <w:p w:rsidR="00AF3001" w:rsidRDefault="00AF3001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jc w:val="center"/>
            </w:pPr>
            <w:r>
              <w:t>2019 года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jc w:val="center"/>
            </w:pPr>
            <w:r>
              <w:t xml:space="preserve">6 мес. </w:t>
            </w:r>
          </w:p>
          <w:p w:rsidR="00AF3001" w:rsidRDefault="00AF3001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jc w:val="center"/>
            </w:pPr>
            <w:r>
              <w:t>2020 года</w:t>
            </w:r>
          </w:p>
        </w:tc>
      </w:tr>
      <w:tr w:rsidR="00AF3001">
        <w:trPr>
          <w:cantSplit/>
        </w:trPr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jc w:val="both"/>
            </w:pPr>
            <w:r>
              <w:t>перенаправлено в УФАС, даны разъяснения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AF3001">
        <w:trPr>
          <w:cantSplit/>
        </w:trPr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jc w:val="both"/>
            </w:pPr>
            <w:r>
              <w:t>перенаправлено в Управление Роспотребнадзора, даны разъяснения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AF3001">
        <w:trPr>
          <w:cantSplit/>
        </w:trPr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jc w:val="both"/>
            </w:pPr>
            <w:r>
              <w:t>перенаправлено в ГУ МВД России, даны разъяснения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AF3001">
        <w:trPr>
          <w:cantSplit/>
        </w:trPr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jc w:val="both"/>
            </w:pPr>
            <w:r>
              <w:t>перенаправлено в органы МВД других регионов, даны разъяснения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</w:tr>
      <w:tr w:rsidR="00AF3001">
        <w:trPr>
          <w:cantSplit/>
        </w:trPr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jc w:val="both"/>
            </w:pPr>
            <w:r>
              <w:t>перенаправлено в органы прокуратуры, даны разъяснения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AF3001">
        <w:trPr>
          <w:cantSplit/>
        </w:trPr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jc w:val="both"/>
            </w:pPr>
            <w:r>
              <w:t>перенаправлено в органы прокуратуры других регионов, даны разъяснения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AF3001">
        <w:trPr>
          <w:cantSplit/>
        </w:trPr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</w:pPr>
            <w:r>
              <w:t>проведено внеплановых мероприятий контроля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AF3001">
        <w:trPr>
          <w:cantSplit/>
        </w:trPr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</w:pPr>
            <w:r>
              <w:t>составлено протоколов об административных правонарушениях (с указанием конкретных статей КоАП РФ)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01" w:rsidRDefault="00AF3001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AF3001" w:rsidRDefault="00AF3001" w:rsidP="00AF3001">
      <w:pPr>
        <w:pStyle w:val="Style9"/>
        <w:ind w:right="24"/>
        <w:rPr>
          <w:rFonts w:eastAsia="Calibri"/>
          <w:color w:val="auto"/>
          <w:sz w:val="28"/>
          <w:szCs w:val="28"/>
        </w:rPr>
      </w:pPr>
    </w:p>
    <w:p w:rsidR="00AF3001" w:rsidRDefault="00AF3001" w:rsidP="00AF3001">
      <w:pPr>
        <w:ind w:firstLine="708"/>
        <w:jc w:val="both"/>
        <w:rPr>
          <w:spacing w:val="-1"/>
          <w:sz w:val="28"/>
          <w:szCs w:val="28"/>
        </w:rPr>
      </w:pPr>
    </w:p>
    <w:p w:rsidR="00AF3001" w:rsidRDefault="00AF3001" w:rsidP="00AF3001">
      <w:pPr>
        <w:ind w:firstLine="708"/>
        <w:jc w:val="both"/>
        <w:rPr>
          <w:sz w:val="28"/>
          <w:szCs w:val="28"/>
        </w:rPr>
      </w:pPr>
    </w:p>
    <w:p w:rsidR="00D45B1B" w:rsidRDefault="00AF3001" w:rsidP="00AF3001"/>
    <w:sectPr w:rsidR="00D4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WenQuanYi Zen Hei Sharp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01"/>
    <w:rsid w:val="00850F0E"/>
    <w:rsid w:val="00AF3001"/>
    <w:rsid w:val="00E3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F300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0">
    <w:name w:val="Без интервала1"/>
    <w:basedOn w:val="a"/>
    <w:rsid w:val="00AF3001"/>
    <w:rPr>
      <w:rFonts w:eastAsia="Calibri"/>
    </w:rPr>
  </w:style>
  <w:style w:type="paragraph" w:customStyle="1" w:styleId="Standard">
    <w:name w:val="Standard"/>
    <w:rsid w:val="00AF3001"/>
    <w:pPr>
      <w:suppressAutoHyphens/>
      <w:autoSpaceDN w:val="0"/>
      <w:spacing w:after="0" w:line="240" w:lineRule="auto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paragraph" w:customStyle="1" w:styleId="Style9">
    <w:name w:val="Style9"/>
    <w:uiPriority w:val="99"/>
    <w:rsid w:val="00AF3001"/>
    <w:pPr>
      <w:widowControl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F300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0">
    <w:name w:val="Без интервала1"/>
    <w:basedOn w:val="a"/>
    <w:rsid w:val="00AF3001"/>
    <w:rPr>
      <w:rFonts w:eastAsia="Calibri"/>
    </w:rPr>
  </w:style>
  <w:style w:type="paragraph" w:customStyle="1" w:styleId="Standard">
    <w:name w:val="Standard"/>
    <w:rsid w:val="00AF3001"/>
    <w:pPr>
      <w:suppressAutoHyphens/>
      <w:autoSpaceDN w:val="0"/>
      <w:spacing w:after="0" w:line="240" w:lineRule="auto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paragraph" w:customStyle="1" w:styleId="Style9">
    <w:name w:val="Style9"/>
    <w:uiPriority w:val="99"/>
    <w:rsid w:val="00AF3001"/>
    <w:pPr>
      <w:widowControl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Викторовна Белотелова</dc:creator>
  <cp:lastModifiedBy>Надежда Викторовна Белотелова</cp:lastModifiedBy>
  <cp:revision>1</cp:revision>
  <dcterms:created xsi:type="dcterms:W3CDTF">2020-07-13T06:33:00Z</dcterms:created>
  <dcterms:modified xsi:type="dcterms:W3CDTF">2020-07-13T06:37:00Z</dcterms:modified>
</cp:coreProperties>
</file>